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4D1C" w14:textId="77777777" w:rsidR="00D26254" w:rsidRPr="00D26254" w:rsidRDefault="00E724FA" w:rsidP="00D26254">
      <w:pPr>
        <w:jc w:val="center"/>
        <w:rPr>
          <w:rFonts w:ascii="Goudy Old Style" w:hAnsi="Goudy Old Style"/>
          <w:b/>
          <w:sz w:val="28"/>
          <w:szCs w:val="28"/>
        </w:rPr>
      </w:pPr>
      <w:r w:rsidRPr="00E724FA">
        <w:rPr>
          <w:rFonts w:ascii="Goudy Old Style" w:hAnsi="Goudy Old Style"/>
          <w:b/>
          <w:sz w:val="28"/>
          <w:szCs w:val="28"/>
        </w:rPr>
        <w:t>Introduction to Sociological Research</w:t>
      </w:r>
      <w:r w:rsidR="00564AA1">
        <w:rPr>
          <w:rFonts w:ascii="Goudy Old Style" w:hAnsi="Goudy Old Style" w:hint="eastAsia"/>
          <w:b/>
          <w:sz w:val="28"/>
          <w:szCs w:val="28"/>
        </w:rPr>
        <w:t xml:space="preserve"> (</w:t>
      </w:r>
      <w:r w:rsidRPr="00E724FA">
        <w:rPr>
          <w:rFonts w:ascii="Goudy Old Style" w:hAnsi="Goudy Old Style"/>
          <w:b/>
          <w:sz w:val="28"/>
          <w:szCs w:val="28"/>
        </w:rPr>
        <w:t>SOCIOL 2Z03</w:t>
      </w:r>
      <w:r w:rsidR="00564AA1">
        <w:rPr>
          <w:rFonts w:ascii="Goudy Old Style" w:hAnsi="Goudy Old Style" w:hint="eastAsia"/>
          <w:b/>
          <w:sz w:val="28"/>
          <w:szCs w:val="28"/>
        </w:rPr>
        <w:t>)</w:t>
      </w:r>
    </w:p>
    <w:p w14:paraId="460005D6" w14:textId="0CC9831B" w:rsidR="00D26254" w:rsidRDefault="002A53E5" w:rsidP="00D26254">
      <w:pPr>
        <w:jc w:val="center"/>
        <w:rPr>
          <w:rFonts w:ascii="Goudy Old Style" w:hAnsi="Goudy Old Style"/>
          <w:b/>
          <w:sz w:val="28"/>
          <w:szCs w:val="28"/>
        </w:rPr>
      </w:pPr>
      <w:r>
        <w:rPr>
          <w:rFonts w:ascii="Goudy Old Style" w:hAnsi="Goudy Old Style"/>
          <w:b/>
          <w:sz w:val="28"/>
          <w:szCs w:val="28"/>
        </w:rPr>
        <w:t>Spring</w:t>
      </w:r>
      <w:r w:rsidR="00D26254" w:rsidRPr="00D26254">
        <w:rPr>
          <w:rFonts w:ascii="Goudy Old Style" w:hAnsi="Goudy Old Style" w:hint="eastAsia"/>
          <w:b/>
          <w:sz w:val="28"/>
          <w:szCs w:val="28"/>
        </w:rPr>
        <w:t xml:space="preserve"> </w:t>
      </w:r>
      <w:r w:rsidR="00D26254" w:rsidRPr="00D26254">
        <w:rPr>
          <w:rFonts w:ascii="Goudy Old Style" w:hAnsi="Goudy Old Style"/>
          <w:b/>
          <w:sz w:val="28"/>
          <w:szCs w:val="28"/>
        </w:rPr>
        <w:t>20</w:t>
      </w:r>
      <w:r w:rsidR="00E724FA">
        <w:rPr>
          <w:rFonts w:ascii="Goudy Old Style" w:hAnsi="Goudy Old Style"/>
          <w:b/>
          <w:sz w:val="28"/>
          <w:szCs w:val="28"/>
        </w:rPr>
        <w:t>22</w:t>
      </w:r>
    </w:p>
    <w:tbl>
      <w:tblPr>
        <w:tblW w:w="0" w:type="auto"/>
        <w:tblLook w:val="04A0" w:firstRow="1" w:lastRow="0" w:firstColumn="1" w:lastColumn="0" w:noHBand="0" w:noVBand="1"/>
      </w:tblPr>
      <w:tblGrid>
        <w:gridCol w:w="4068"/>
        <w:gridCol w:w="5174"/>
      </w:tblGrid>
      <w:tr w:rsidR="008E572A" w14:paraId="0F4773B7" w14:textId="77777777" w:rsidTr="00733C0C">
        <w:tc>
          <w:tcPr>
            <w:tcW w:w="4068" w:type="dxa"/>
            <w:shd w:val="clear" w:color="auto" w:fill="auto"/>
          </w:tcPr>
          <w:p w14:paraId="0D658745" w14:textId="5219709D" w:rsidR="008E572A" w:rsidRPr="00246D88" w:rsidRDefault="008E572A" w:rsidP="00246D88">
            <w:pPr>
              <w:spacing w:before="120"/>
              <w:rPr>
                <w:rFonts w:ascii="Goudy Old Style" w:hAnsi="Goudy Old Style"/>
                <w:bCs/>
                <w:sz w:val="28"/>
                <w:szCs w:val="28"/>
              </w:rPr>
            </w:pPr>
            <w:r w:rsidRPr="00246D88">
              <w:rPr>
                <w:rFonts w:ascii="Goudy Old Style" w:hAnsi="Goudy Old Style" w:hint="eastAsia"/>
                <w:b/>
                <w:sz w:val="24"/>
              </w:rPr>
              <w:t>Instructor:</w:t>
            </w:r>
          </w:p>
        </w:tc>
        <w:tc>
          <w:tcPr>
            <w:tcW w:w="5174" w:type="dxa"/>
            <w:shd w:val="clear" w:color="auto" w:fill="auto"/>
          </w:tcPr>
          <w:p w14:paraId="0B030E47" w14:textId="47D6A4E3" w:rsidR="008E572A" w:rsidRPr="00246D88" w:rsidRDefault="002A53E5" w:rsidP="00246D88">
            <w:pPr>
              <w:spacing w:before="120"/>
              <w:rPr>
                <w:rFonts w:ascii="Goudy Old Style" w:hAnsi="Goudy Old Style"/>
                <w:bCs/>
                <w:sz w:val="28"/>
                <w:szCs w:val="28"/>
              </w:rPr>
            </w:pPr>
            <w:r>
              <w:rPr>
                <w:rFonts w:ascii="Goudy Old Style" w:hAnsi="Goudy Old Style"/>
                <w:b/>
                <w:sz w:val="24"/>
              </w:rPr>
              <w:t>Clas</w:t>
            </w:r>
            <w:r w:rsidR="00E804D2">
              <w:rPr>
                <w:rFonts w:ascii="Goudy Old Style" w:hAnsi="Goudy Old Style"/>
                <w:b/>
                <w:sz w:val="24"/>
              </w:rPr>
              <w:t>s</w:t>
            </w:r>
            <w:r w:rsidR="004C5F06">
              <w:rPr>
                <w:rFonts w:ascii="Goudy Old Style" w:hAnsi="Goudy Old Style" w:hint="eastAsia"/>
                <w:b/>
                <w:sz w:val="24"/>
              </w:rPr>
              <w:t>/</w:t>
            </w:r>
            <w:r w:rsidR="004C5F06">
              <w:rPr>
                <w:rFonts w:ascii="Goudy Old Style" w:hAnsi="Goudy Old Style"/>
                <w:b/>
                <w:sz w:val="24"/>
              </w:rPr>
              <w:t>Tutorial</w:t>
            </w:r>
            <w:r>
              <w:rPr>
                <w:rFonts w:ascii="Goudy Old Style" w:hAnsi="Goudy Old Style"/>
                <w:b/>
                <w:sz w:val="24"/>
              </w:rPr>
              <w:t xml:space="preserve"> Time:</w:t>
            </w:r>
          </w:p>
        </w:tc>
      </w:tr>
      <w:tr w:rsidR="008E572A" w14:paraId="57723762" w14:textId="77777777" w:rsidTr="00733C0C">
        <w:tc>
          <w:tcPr>
            <w:tcW w:w="4068" w:type="dxa"/>
            <w:shd w:val="clear" w:color="auto" w:fill="auto"/>
          </w:tcPr>
          <w:p w14:paraId="432EF69E" w14:textId="303F3378" w:rsidR="008E572A" w:rsidRPr="00246D88" w:rsidRDefault="008E572A" w:rsidP="008E572A">
            <w:pPr>
              <w:rPr>
                <w:rFonts w:ascii="Goudy Old Style" w:hAnsi="Goudy Old Style"/>
                <w:bCs/>
                <w:sz w:val="28"/>
                <w:szCs w:val="28"/>
              </w:rPr>
            </w:pPr>
            <w:r w:rsidRPr="00246D88">
              <w:rPr>
                <w:rFonts w:ascii="Goudy Old Style" w:hAnsi="Goudy Old Style"/>
                <w:sz w:val="24"/>
              </w:rPr>
              <w:t xml:space="preserve">Dr. </w:t>
            </w:r>
            <w:r w:rsidRPr="00246D88">
              <w:rPr>
                <w:rFonts w:ascii="Goudy Old Style" w:hAnsi="Goudy Old Style" w:hint="eastAsia"/>
                <w:sz w:val="24"/>
              </w:rPr>
              <w:t>Zhifan Luo (</w:t>
            </w:r>
            <w:hyperlink r:id="rId7" w:history="1">
              <w:r w:rsidRPr="00246D88">
                <w:rPr>
                  <w:rStyle w:val="Hyperlink"/>
                  <w:rFonts w:ascii="Goudy Old Style" w:hAnsi="Goudy Old Style"/>
                  <w:sz w:val="24"/>
                </w:rPr>
                <w:t>luoz60@mcmaster.ca</w:t>
              </w:r>
            </w:hyperlink>
            <w:r w:rsidRPr="00246D88">
              <w:rPr>
                <w:rFonts w:ascii="Goudy Old Style" w:hAnsi="Goudy Old Style" w:hint="eastAsia"/>
                <w:sz w:val="24"/>
              </w:rPr>
              <w:t>)</w:t>
            </w:r>
          </w:p>
        </w:tc>
        <w:tc>
          <w:tcPr>
            <w:tcW w:w="5174" w:type="dxa"/>
            <w:shd w:val="clear" w:color="auto" w:fill="auto"/>
          </w:tcPr>
          <w:p w14:paraId="7BB7DBA5" w14:textId="19580580" w:rsidR="008E572A" w:rsidRPr="00246D88" w:rsidRDefault="002A53E5" w:rsidP="008E572A">
            <w:pPr>
              <w:rPr>
                <w:rFonts w:ascii="Goudy Old Style" w:hAnsi="Goudy Old Style"/>
                <w:bCs/>
                <w:sz w:val="28"/>
                <w:szCs w:val="28"/>
              </w:rPr>
            </w:pPr>
            <w:r w:rsidRPr="00246D88">
              <w:rPr>
                <w:rFonts w:ascii="Goudy Old Style" w:hAnsi="Goudy Old Style"/>
                <w:sz w:val="24"/>
              </w:rPr>
              <w:t>T</w:t>
            </w:r>
            <w:r>
              <w:rPr>
                <w:rFonts w:ascii="Goudy Old Style" w:hAnsi="Goudy Old Style"/>
                <w:sz w:val="24"/>
              </w:rPr>
              <w:t>ue/Thu</w:t>
            </w:r>
            <w:r w:rsidRPr="00246D88">
              <w:rPr>
                <w:rFonts w:ascii="Goudy Old Style" w:hAnsi="Goudy Old Style"/>
                <w:sz w:val="24"/>
              </w:rPr>
              <w:t xml:space="preserve"> </w:t>
            </w:r>
            <w:r w:rsidR="00CA6E32">
              <w:rPr>
                <w:rFonts w:ascii="Goudy Old Style" w:hAnsi="Goudy Old Style"/>
                <w:sz w:val="24"/>
              </w:rPr>
              <w:t>1</w:t>
            </w:r>
            <w:r w:rsidRPr="00246D88">
              <w:rPr>
                <w:rFonts w:ascii="Goudy Old Style" w:hAnsi="Goudy Old Style"/>
                <w:sz w:val="24"/>
              </w:rPr>
              <w:t>:</w:t>
            </w:r>
            <w:r w:rsidR="00CA6E32">
              <w:rPr>
                <w:rFonts w:ascii="Goudy Old Style" w:hAnsi="Goudy Old Style"/>
                <w:sz w:val="24"/>
              </w:rPr>
              <w:t>0</w:t>
            </w:r>
            <w:r w:rsidRPr="00246D88">
              <w:rPr>
                <w:rFonts w:ascii="Goudy Old Style" w:hAnsi="Goudy Old Style"/>
                <w:sz w:val="24"/>
              </w:rPr>
              <w:t>0-</w:t>
            </w:r>
            <w:r w:rsidR="00B92DE7">
              <w:rPr>
                <w:rFonts w:ascii="Goudy Old Style" w:hAnsi="Goudy Old Style"/>
                <w:sz w:val="24"/>
              </w:rPr>
              <w:t>4</w:t>
            </w:r>
            <w:r w:rsidRPr="00246D88">
              <w:rPr>
                <w:rFonts w:ascii="Goudy Old Style" w:hAnsi="Goudy Old Style"/>
                <w:sz w:val="24"/>
              </w:rPr>
              <w:t>:</w:t>
            </w:r>
            <w:r w:rsidR="00B92DE7">
              <w:rPr>
                <w:rFonts w:ascii="Goudy Old Style" w:hAnsi="Goudy Old Style"/>
                <w:sz w:val="24"/>
              </w:rPr>
              <w:t>0</w:t>
            </w:r>
            <w:r w:rsidRPr="00246D88">
              <w:rPr>
                <w:rFonts w:ascii="Goudy Old Style" w:hAnsi="Goudy Old Style"/>
                <w:sz w:val="24"/>
              </w:rPr>
              <w:t xml:space="preserve">0 </w:t>
            </w:r>
            <w:r w:rsidR="00B92DE7">
              <w:rPr>
                <w:rFonts w:ascii="Goudy Old Style" w:hAnsi="Goudy Old Style"/>
                <w:sz w:val="24"/>
              </w:rPr>
              <w:t>P</w:t>
            </w:r>
            <w:r w:rsidRPr="00246D88">
              <w:rPr>
                <w:rFonts w:ascii="Goudy Old Style" w:hAnsi="Goudy Old Style"/>
                <w:sz w:val="24"/>
              </w:rPr>
              <w:t>.M</w:t>
            </w:r>
          </w:p>
        </w:tc>
      </w:tr>
      <w:tr w:rsidR="008E572A" w14:paraId="5320E957" w14:textId="77777777" w:rsidTr="00733C0C">
        <w:tc>
          <w:tcPr>
            <w:tcW w:w="4068" w:type="dxa"/>
            <w:shd w:val="clear" w:color="auto" w:fill="auto"/>
          </w:tcPr>
          <w:p w14:paraId="1F3A6622" w14:textId="3F19E880" w:rsidR="008E572A" w:rsidRPr="00246D88" w:rsidRDefault="008E572A" w:rsidP="008E572A">
            <w:pPr>
              <w:rPr>
                <w:rFonts w:ascii="Goudy Old Style" w:hAnsi="Goudy Old Style"/>
                <w:b/>
                <w:sz w:val="24"/>
              </w:rPr>
            </w:pPr>
            <w:r w:rsidRPr="00246D88">
              <w:rPr>
                <w:rFonts w:ascii="Goudy Old Style" w:hAnsi="Goudy Old Style" w:hint="eastAsia"/>
                <w:b/>
                <w:sz w:val="24"/>
              </w:rPr>
              <w:t>Office Hours:</w:t>
            </w:r>
          </w:p>
        </w:tc>
        <w:tc>
          <w:tcPr>
            <w:tcW w:w="5174" w:type="dxa"/>
            <w:shd w:val="clear" w:color="auto" w:fill="auto"/>
          </w:tcPr>
          <w:p w14:paraId="1E6CE885" w14:textId="657024F0" w:rsidR="008E572A" w:rsidRPr="00246D88" w:rsidRDefault="001017E9" w:rsidP="008E572A">
            <w:pPr>
              <w:rPr>
                <w:rFonts w:ascii="Goudy Old Style" w:hAnsi="Goudy Old Style"/>
                <w:b/>
                <w:sz w:val="24"/>
              </w:rPr>
            </w:pPr>
            <w:r>
              <w:rPr>
                <w:rFonts w:ascii="Goudy Old Style" w:hAnsi="Goudy Old Style"/>
                <w:b/>
                <w:sz w:val="24"/>
              </w:rPr>
              <w:t>C</w:t>
            </w:r>
            <w:r w:rsidR="00E804D2">
              <w:rPr>
                <w:rFonts w:ascii="Goudy Old Style" w:hAnsi="Goudy Old Style"/>
                <w:b/>
                <w:sz w:val="24"/>
              </w:rPr>
              <w:t xml:space="preserve">ourse </w:t>
            </w:r>
            <w:r>
              <w:rPr>
                <w:rFonts w:ascii="Goudy Old Style" w:hAnsi="Goudy Old Style"/>
                <w:b/>
                <w:sz w:val="24"/>
              </w:rPr>
              <w:t>Format</w:t>
            </w:r>
          </w:p>
        </w:tc>
      </w:tr>
      <w:tr w:rsidR="008E572A" w14:paraId="4EFF8359" w14:textId="77777777" w:rsidTr="00733C0C">
        <w:tc>
          <w:tcPr>
            <w:tcW w:w="4068" w:type="dxa"/>
            <w:shd w:val="clear" w:color="auto" w:fill="auto"/>
          </w:tcPr>
          <w:p w14:paraId="30A4A332" w14:textId="317C849E" w:rsidR="008E572A" w:rsidRPr="002A19F0" w:rsidRDefault="002A53E5" w:rsidP="008E572A">
            <w:pPr>
              <w:rPr>
                <w:rFonts w:ascii="Goudy Old Style" w:hAnsi="Goudy Old Style"/>
                <w:sz w:val="24"/>
              </w:rPr>
            </w:pPr>
            <w:r>
              <w:rPr>
                <w:rFonts w:ascii="Goudy Old Style" w:hAnsi="Goudy Old Style"/>
                <w:sz w:val="24"/>
              </w:rPr>
              <w:t>Thu</w:t>
            </w:r>
            <w:r w:rsidR="008E572A" w:rsidRPr="002A19F0">
              <w:rPr>
                <w:rFonts w:ascii="Goudy Old Style" w:hAnsi="Goudy Old Style"/>
                <w:sz w:val="24"/>
              </w:rPr>
              <w:t xml:space="preserve"> </w:t>
            </w:r>
            <w:r w:rsidR="00B92DE7">
              <w:rPr>
                <w:rFonts w:ascii="Goudy Old Style" w:hAnsi="Goudy Old Style"/>
                <w:sz w:val="24"/>
              </w:rPr>
              <w:t>4</w:t>
            </w:r>
            <w:r w:rsidR="008E572A" w:rsidRPr="002A19F0">
              <w:rPr>
                <w:rFonts w:ascii="Goudy Old Style" w:hAnsi="Goudy Old Style"/>
                <w:sz w:val="24"/>
              </w:rPr>
              <w:t>:</w:t>
            </w:r>
            <w:r w:rsidR="008569BC" w:rsidRPr="002A19F0">
              <w:rPr>
                <w:rFonts w:ascii="Goudy Old Style" w:hAnsi="Goudy Old Style"/>
                <w:sz w:val="24"/>
              </w:rPr>
              <w:t>0</w:t>
            </w:r>
            <w:r w:rsidR="008E572A" w:rsidRPr="002A19F0">
              <w:rPr>
                <w:rFonts w:ascii="Goudy Old Style" w:hAnsi="Goudy Old Style"/>
                <w:sz w:val="24"/>
              </w:rPr>
              <w:t xml:space="preserve">0 – </w:t>
            </w:r>
            <w:r w:rsidR="000B7215">
              <w:rPr>
                <w:rFonts w:ascii="Goudy Old Style" w:hAnsi="Goudy Old Style"/>
                <w:sz w:val="24"/>
              </w:rPr>
              <w:t>5</w:t>
            </w:r>
            <w:r w:rsidR="008E572A" w:rsidRPr="002A19F0">
              <w:rPr>
                <w:rFonts w:ascii="Goudy Old Style" w:hAnsi="Goudy Old Style"/>
                <w:sz w:val="24"/>
              </w:rPr>
              <w:t>:</w:t>
            </w:r>
            <w:r w:rsidR="000B7215">
              <w:rPr>
                <w:rFonts w:ascii="Goudy Old Style" w:hAnsi="Goudy Old Style"/>
                <w:sz w:val="24"/>
              </w:rPr>
              <w:t>3</w:t>
            </w:r>
            <w:r w:rsidR="008E572A" w:rsidRPr="002A19F0">
              <w:rPr>
                <w:rFonts w:ascii="Goudy Old Style" w:hAnsi="Goudy Old Style"/>
                <w:sz w:val="24"/>
              </w:rPr>
              <w:t xml:space="preserve">0 </w:t>
            </w:r>
            <w:r w:rsidR="00DF16DD" w:rsidRPr="002A19F0">
              <w:rPr>
                <w:rFonts w:ascii="Goudy Old Style" w:hAnsi="Goudy Old Style"/>
                <w:sz w:val="24"/>
              </w:rPr>
              <w:t>P</w:t>
            </w:r>
            <w:r w:rsidR="008E572A" w:rsidRPr="002A19F0">
              <w:rPr>
                <w:rFonts w:ascii="Goudy Old Style" w:hAnsi="Goudy Old Style"/>
                <w:sz w:val="24"/>
              </w:rPr>
              <w:t xml:space="preserve">.M. </w:t>
            </w:r>
            <w:r>
              <w:rPr>
                <w:rFonts w:ascii="Goudy Old Style" w:hAnsi="Goudy Old Style"/>
                <w:sz w:val="24"/>
              </w:rPr>
              <w:t>(by</w:t>
            </w:r>
            <w:r w:rsidRPr="002A19F0">
              <w:rPr>
                <w:rFonts w:ascii="Goudy Old Style" w:hAnsi="Goudy Old Style" w:hint="eastAsia"/>
                <w:sz w:val="24"/>
              </w:rPr>
              <w:t xml:space="preserve"> ap</w:t>
            </w:r>
            <w:r w:rsidRPr="002A19F0">
              <w:rPr>
                <w:rFonts w:ascii="Goudy Old Style" w:hAnsi="Goudy Old Style"/>
                <w:sz w:val="24"/>
              </w:rPr>
              <w:t>pointment)</w:t>
            </w:r>
          </w:p>
        </w:tc>
        <w:tc>
          <w:tcPr>
            <w:tcW w:w="5174" w:type="dxa"/>
            <w:shd w:val="clear" w:color="auto" w:fill="auto"/>
          </w:tcPr>
          <w:p w14:paraId="371580EB" w14:textId="1917C89B" w:rsidR="008E572A" w:rsidRPr="002A19F0" w:rsidRDefault="001017E9" w:rsidP="008E572A">
            <w:pPr>
              <w:rPr>
                <w:rFonts w:ascii="Goudy Old Style" w:hAnsi="Goudy Old Style"/>
                <w:sz w:val="24"/>
              </w:rPr>
            </w:pPr>
            <w:r w:rsidRPr="001017E9">
              <w:rPr>
                <w:rFonts w:ascii="Goudy Old Style" w:hAnsi="Goudy Old Style"/>
                <w:sz w:val="24"/>
              </w:rPr>
              <w:t>Asynchronous lectures</w:t>
            </w:r>
            <w:r w:rsidR="00E804D2">
              <w:rPr>
                <w:rFonts w:ascii="Goudy Old Style" w:hAnsi="Goudy Old Style"/>
                <w:sz w:val="24"/>
              </w:rPr>
              <w:t xml:space="preserve"> and synchronous tutorials</w:t>
            </w:r>
          </w:p>
        </w:tc>
      </w:tr>
    </w:tbl>
    <w:p w14:paraId="4FABD1C0" w14:textId="77777777" w:rsidR="00564AA1" w:rsidRPr="00EF6C9D" w:rsidRDefault="00564AA1" w:rsidP="00D26254">
      <w:pPr>
        <w:rPr>
          <w:rFonts w:ascii="Goudy Old Style" w:hAnsi="Goudy Old Style"/>
          <w:sz w:val="24"/>
        </w:rPr>
      </w:pPr>
    </w:p>
    <w:p w14:paraId="0D9A9CDA" w14:textId="77777777" w:rsidR="00564AA1" w:rsidRDefault="00576130" w:rsidP="00D26254">
      <w:pPr>
        <w:rPr>
          <w:rFonts w:ascii="Goudy Old Style" w:hAnsi="Goudy Old Style"/>
          <w:sz w:val="24"/>
        </w:rPr>
      </w:pPr>
      <w:r>
        <w:rPr>
          <w:rFonts w:ascii="Goudy Old Style" w:hAnsi="Goudy Old Style"/>
          <w:noProof/>
          <w:sz w:val="24"/>
        </w:rPr>
        <w:pict w14:anchorId="13337EE1">
          <v:line id="_x0000_s2052" style="position:absolute;left:0;text-align:left;z-index:1" from="0,0" to="414pt,0"/>
        </w:pict>
      </w:r>
    </w:p>
    <w:p w14:paraId="7F801276" w14:textId="77777777" w:rsidR="00564AA1" w:rsidRPr="00DF5F04" w:rsidRDefault="00564AA1" w:rsidP="00D26254">
      <w:pPr>
        <w:rPr>
          <w:rFonts w:ascii="Goudy Old Style" w:hAnsi="Goudy Old Style"/>
          <w:b/>
          <w:sz w:val="28"/>
          <w:szCs w:val="28"/>
        </w:rPr>
      </w:pPr>
      <w:r w:rsidRPr="000C092F">
        <w:rPr>
          <w:rFonts w:ascii="Goudy Old Style" w:hAnsi="Goudy Old Style" w:hint="eastAsia"/>
          <w:b/>
          <w:sz w:val="28"/>
          <w:szCs w:val="28"/>
        </w:rPr>
        <w:t xml:space="preserve">Course </w:t>
      </w:r>
      <w:r w:rsidR="00403D67" w:rsidRPr="000C092F">
        <w:rPr>
          <w:rFonts w:ascii="Goudy Old Style" w:hAnsi="Goudy Old Style" w:hint="eastAsia"/>
          <w:b/>
          <w:sz w:val="28"/>
          <w:szCs w:val="28"/>
        </w:rPr>
        <w:t>Summary</w:t>
      </w:r>
    </w:p>
    <w:p w14:paraId="6F512CB4" w14:textId="28155F67" w:rsidR="000C092F" w:rsidRDefault="00403D67" w:rsidP="00DF5F04">
      <w:pPr>
        <w:rPr>
          <w:rFonts w:ascii="Goudy Old Style" w:hAnsi="Goudy Old Style"/>
          <w:sz w:val="24"/>
        </w:rPr>
      </w:pPr>
      <w:r>
        <w:rPr>
          <w:rFonts w:ascii="Goudy Old Style" w:hAnsi="Goudy Old Style" w:hint="eastAsia"/>
          <w:sz w:val="24"/>
        </w:rPr>
        <w:t xml:space="preserve">This course </w:t>
      </w:r>
      <w:proofErr w:type="gramStart"/>
      <w:r w:rsidR="00141F17">
        <w:rPr>
          <w:rFonts w:ascii="Goudy Old Style" w:hAnsi="Goudy Old Style"/>
          <w:sz w:val="24"/>
        </w:rPr>
        <w:t xml:space="preserve">provides </w:t>
      </w:r>
      <w:r>
        <w:rPr>
          <w:rFonts w:ascii="Goudy Old Style" w:hAnsi="Goudy Old Style" w:hint="eastAsia"/>
          <w:sz w:val="24"/>
        </w:rPr>
        <w:t>an introduction to</w:t>
      </w:r>
      <w:proofErr w:type="gramEnd"/>
      <w:r>
        <w:rPr>
          <w:rFonts w:ascii="Goudy Old Style" w:hAnsi="Goudy Old Style" w:hint="eastAsia"/>
          <w:sz w:val="24"/>
        </w:rPr>
        <w:t xml:space="preserve"> the </w:t>
      </w:r>
      <w:r w:rsidR="00141F17">
        <w:rPr>
          <w:rFonts w:ascii="Goudy Old Style" w:hAnsi="Goudy Old Style"/>
          <w:sz w:val="24"/>
        </w:rPr>
        <w:t>essential</w:t>
      </w:r>
      <w:r>
        <w:rPr>
          <w:rFonts w:ascii="Goudy Old Style" w:hAnsi="Goudy Old Style" w:hint="eastAsia"/>
          <w:sz w:val="24"/>
        </w:rPr>
        <w:t xml:space="preserve"> </w:t>
      </w:r>
      <w:r w:rsidR="000C092F">
        <w:rPr>
          <w:rFonts w:ascii="Goudy Old Style" w:hAnsi="Goudy Old Style"/>
          <w:sz w:val="24"/>
        </w:rPr>
        <w:t xml:space="preserve">components of designing and conducting empirical research to address sociological questions. </w:t>
      </w:r>
      <w:r w:rsidR="000C092F">
        <w:rPr>
          <w:rFonts w:ascii="Goudy Old Style" w:hAnsi="Goudy Old Style" w:hint="eastAsia"/>
          <w:sz w:val="24"/>
        </w:rPr>
        <w:t>In this course,</w:t>
      </w:r>
      <w:r w:rsidR="000C092F" w:rsidRPr="000C092F">
        <w:rPr>
          <w:rFonts w:ascii="Goudy Old Style" w:hAnsi="Goudy Old Style" w:hint="eastAsia"/>
          <w:sz w:val="24"/>
        </w:rPr>
        <w:t xml:space="preserve"> </w:t>
      </w:r>
      <w:r w:rsidR="000C092F">
        <w:rPr>
          <w:rFonts w:ascii="Goudy Old Style" w:hAnsi="Goudy Old Style" w:hint="eastAsia"/>
          <w:sz w:val="24"/>
        </w:rPr>
        <w:t>students will be introduced</w:t>
      </w:r>
      <w:r w:rsidR="000C092F" w:rsidRPr="000C092F">
        <w:rPr>
          <w:rFonts w:ascii="Goudy Old Style" w:hAnsi="Goudy Old Style" w:hint="eastAsia"/>
          <w:sz w:val="24"/>
        </w:rPr>
        <w:t xml:space="preserve"> </w:t>
      </w:r>
      <w:r w:rsidR="000C092F">
        <w:rPr>
          <w:rFonts w:ascii="Goudy Old Style" w:hAnsi="Goudy Old Style" w:hint="eastAsia"/>
          <w:sz w:val="24"/>
        </w:rPr>
        <w:t>to</w:t>
      </w:r>
      <w:r w:rsidR="000C092F">
        <w:rPr>
          <w:rFonts w:ascii="Goudy Old Style" w:hAnsi="Goudy Old Style"/>
          <w:sz w:val="24"/>
        </w:rPr>
        <w:t xml:space="preserve"> the logic of sociological research, the key concepts in designing sociological research, and the main research methods used in sociological research. </w:t>
      </w:r>
      <w:r w:rsidR="000C092F">
        <w:rPr>
          <w:rFonts w:ascii="Goudy Old Style" w:hAnsi="Goudy Old Style" w:hint="eastAsia"/>
          <w:sz w:val="24"/>
        </w:rPr>
        <w:t>The knowledge gained in this course will aid students in</w:t>
      </w:r>
      <w:r w:rsidR="00E451AB">
        <w:rPr>
          <w:rFonts w:ascii="Goudy Old Style" w:hAnsi="Goudy Old Style"/>
          <w:sz w:val="24"/>
        </w:rPr>
        <w:t xml:space="preserve"> developing the skills of data-driven problem solving and</w:t>
      </w:r>
      <w:r w:rsidR="000C092F">
        <w:rPr>
          <w:rFonts w:ascii="Goudy Old Style" w:hAnsi="Goudy Old Style" w:hint="eastAsia"/>
          <w:sz w:val="24"/>
        </w:rPr>
        <w:t xml:space="preserve"> </w:t>
      </w:r>
      <w:r w:rsidR="00471291">
        <w:rPr>
          <w:rFonts w:ascii="Goudy Old Style" w:hAnsi="Goudy Old Style"/>
          <w:sz w:val="24"/>
        </w:rPr>
        <w:t xml:space="preserve">advanced </w:t>
      </w:r>
      <w:r w:rsidR="000C092F">
        <w:rPr>
          <w:rFonts w:ascii="Goudy Old Style" w:hAnsi="Goudy Old Style"/>
          <w:sz w:val="24"/>
        </w:rPr>
        <w:t>learning of research methods.</w:t>
      </w:r>
    </w:p>
    <w:p w14:paraId="5DED7320" w14:textId="77777777" w:rsidR="000A519E" w:rsidRDefault="000A519E" w:rsidP="00DF5F04">
      <w:pPr>
        <w:rPr>
          <w:rFonts w:ascii="Goudy Old Style" w:hAnsi="Goudy Old Style"/>
          <w:sz w:val="24"/>
        </w:rPr>
      </w:pPr>
    </w:p>
    <w:p w14:paraId="56F9B82D" w14:textId="15187DC7" w:rsidR="000A519E" w:rsidRDefault="000A519E" w:rsidP="00DF5F04">
      <w:pPr>
        <w:rPr>
          <w:rFonts w:ascii="Goudy Old Style" w:hAnsi="Goudy Old Style"/>
          <w:sz w:val="24"/>
        </w:rPr>
      </w:pPr>
      <w:r>
        <w:rPr>
          <w:rFonts w:ascii="Goudy Old Style" w:hAnsi="Goudy Old Style"/>
          <w:sz w:val="24"/>
        </w:rPr>
        <w:t xml:space="preserve">This course will be delivered </w:t>
      </w:r>
      <w:r w:rsidR="005D4A53">
        <w:rPr>
          <w:rFonts w:ascii="Goudy Old Style" w:hAnsi="Goudy Old Style"/>
          <w:sz w:val="24"/>
        </w:rPr>
        <w:t xml:space="preserve">remotely </w:t>
      </w:r>
      <w:r w:rsidR="005C6C9A">
        <w:rPr>
          <w:rFonts w:ascii="Goudy Old Style" w:hAnsi="Goudy Old Style"/>
          <w:sz w:val="24"/>
        </w:rPr>
        <w:t xml:space="preserve">through Avenue to Learn and Zoom. </w:t>
      </w:r>
      <w:r w:rsidR="001017E9">
        <w:rPr>
          <w:rFonts w:ascii="Goudy Old Style" w:hAnsi="Goudy Old Style"/>
          <w:sz w:val="24"/>
        </w:rPr>
        <w:t>Asynchronous l</w:t>
      </w:r>
      <w:r w:rsidR="005C6C9A">
        <w:rPr>
          <w:rFonts w:ascii="Goudy Old Style" w:hAnsi="Goudy Old Style"/>
          <w:sz w:val="24"/>
        </w:rPr>
        <w:t>ecture</w:t>
      </w:r>
      <w:r w:rsidR="00322C3E">
        <w:rPr>
          <w:rFonts w:ascii="Goudy Old Style" w:hAnsi="Goudy Old Style"/>
          <w:sz w:val="24"/>
        </w:rPr>
        <w:t>s</w:t>
      </w:r>
      <w:r w:rsidR="005C6C9A">
        <w:rPr>
          <w:rFonts w:ascii="Goudy Old Style" w:hAnsi="Goudy Old Style"/>
          <w:sz w:val="24"/>
        </w:rPr>
        <w:t xml:space="preserve"> will be pre-recorded and </w:t>
      </w:r>
      <w:r w:rsidR="00322C3E">
        <w:rPr>
          <w:rFonts w:ascii="Goudy Old Style" w:hAnsi="Goudy Old Style"/>
          <w:sz w:val="24"/>
        </w:rPr>
        <w:t xml:space="preserve">released on A2L at scheduled class time (Tu/Th at 1 P.M.). For each week, we will have a </w:t>
      </w:r>
      <w:r w:rsidR="00E804D2">
        <w:rPr>
          <w:rFonts w:ascii="Goudy Old Style" w:hAnsi="Goudy Old Style"/>
          <w:sz w:val="24"/>
        </w:rPr>
        <w:t xml:space="preserve">synchronous </w:t>
      </w:r>
      <w:r w:rsidR="00BC0E7F">
        <w:rPr>
          <w:rFonts w:ascii="Goudy Old Style" w:hAnsi="Goudy Old Style"/>
          <w:sz w:val="24"/>
        </w:rPr>
        <w:t xml:space="preserve">tutorial session on Thursday at 3:00-4:00 P.M. </w:t>
      </w:r>
      <w:r w:rsidR="005D4A53">
        <w:rPr>
          <w:rFonts w:ascii="Goudy Old Style" w:hAnsi="Goudy Old Style"/>
          <w:sz w:val="24"/>
        </w:rPr>
        <w:t>The tutorial sessions will not be recorded, and attendance to these sessions via Zoom is mandatory.</w:t>
      </w:r>
    </w:p>
    <w:p w14:paraId="182CEEB4" w14:textId="77777777" w:rsidR="004543D1" w:rsidRPr="005A7767" w:rsidRDefault="004543D1" w:rsidP="00D26254">
      <w:pPr>
        <w:rPr>
          <w:rFonts w:ascii="Goudy Old Style" w:hAnsi="Goudy Old Style"/>
          <w:sz w:val="24"/>
        </w:rPr>
      </w:pPr>
    </w:p>
    <w:p w14:paraId="0ECE25DE" w14:textId="77777777" w:rsidR="00E7056C" w:rsidRPr="0037075B" w:rsidRDefault="001A569C" w:rsidP="00D26254">
      <w:pPr>
        <w:rPr>
          <w:rFonts w:ascii="Goudy Old Style" w:hAnsi="Goudy Old Style"/>
          <w:b/>
          <w:sz w:val="28"/>
          <w:szCs w:val="28"/>
        </w:rPr>
      </w:pPr>
      <w:r w:rsidRPr="0037075B">
        <w:rPr>
          <w:rFonts w:ascii="Goudy Old Style" w:hAnsi="Goudy Old Style" w:hint="eastAsia"/>
          <w:b/>
          <w:sz w:val="28"/>
          <w:szCs w:val="28"/>
        </w:rPr>
        <w:t>Course Objectives</w:t>
      </w:r>
    </w:p>
    <w:p w14:paraId="3ED65650" w14:textId="0B4DB47E" w:rsidR="004E345C" w:rsidRDefault="005B2DE8" w:rsidP="00DF5F04">
      <w:pPr>
        <w:rPr>
          <w:rFonts w:ascii="Goudy Old Style" w:hAnsi="Goudy Old Style"/>
          <w:sz w:val="24"/>
        </w:rPr>
      </w:pPr>
      <w:r>
        <w:rPr>
          <w:rFonts w:ascii="Goudy Old Style" w:hAnsi="Goudy Old Style" w:hint="eastAsia"/>
          <w:sz w:val="24"/>
        </w:rPr>
        <w:t>After taking the course, students are expected to be able to:</w:t>
      </w:r>
    </w:p>
    <w:p w14:paraId="3A0E5ECE" w14:textId="77777777" w:rsidR="0037075B" w:rsidRDefault="0037075B" w:rsidP="00013AA4">
      <w:pPr>
        <w:numPr>
          <w:ilvl w:val="0"/>
          <w:numId w:val="4"/>
        </w:numPr>
        <w:rPr>
          <w:rFonts w:ascii="Goudy Old Style" w:hAnsi="Goudy Old Style"/>
          <w:sz w:val="24"/>
        </w:rPr>
      </w:pPr>
      <w:r>
        <w:rPr>
          <w:rFonts w:ascii="Goudy Old Style" w:hAnsi="Goudy Old Style"/>
          <w:sz w:val="24"/>
        </w:rPr>
        <w:t xml:space="preserve">Understand </w:t>
      </w:r>
      <w:r w:rsidR="00141F17">
        <w:rPr>
          <w:rFonts w:ascii="Goudy Old Style" w:hAnsi="Goudy Old Style"/>
          <w:sz w:val="24"/>
        </w:rPr>
        <w:t>essential</w:t>
      </w:r>
      <w:r>
        <w:rPr>
          <w:rFonts w:ascii="Goudy Old Style" w:hAnsi="Goudy Old Style"/>
          <w:sz w:val="24"/>
        </w:rPr>
        <w:t xml:space="preserve"> components </w:t>
      </w:r>
      <w:r w:rsidR="0028326A">
        <w:rPr>
          <w:rFonts w:ascii="Goudy Old Style" w:hAnsi="Goudy Old Style"/>
          <w:sz w:val="24"/>
        </w:rPr>
        <w:t xml:space="preserve">and procedures </w:t>
      </w:r>
      <w:r>
        <w:rPr>
          <w:rFonts w:ascii="Goudy Old Style" w:hAnsi="Goudy Old Style"/>
          <w:sz w:val="24"/>
        </w:rPr>
        <w:t xml:space="preserve">of sociological research. </w:t>
      </w:r>
    </w:p>
    <w:p w14:paraId="5457E20C" w14:textId="77777777" w:rsidR="00E93518" w:rsidRDefault="0028326A" w:rsidP="00013AA4">
      <w:pPr>
        <w:numPr>
          <w:ilvl w:val="0"/>
          <w:numId w:val="4"/>
        </w:numPr>
        <w:rPr>
          <w:rFonts w:ascii="Goudy Old Style" w:hAnsi="Goudy Old Style"/>
          <w:sz w:val="24"/>
        </w:rPr>
      </w:pPr>
      <w:r>
        <w:rPr>
          <w:rFonts w:ascii="Goudy Old Style" w:hAnsi="Goudy Old Style"/>
          <w:sz w:val="24"/>
        </w:rPr>
        <w:t>Design a research project</w:t>
      </w:r>
      <w:r w:rsidR="00E93518">
        <w:rPr>
          <w:rFonts w:ascii="Goudy Old Style" w:hAnsi="Goudy Old Style"/>
          <w:sz w:val="24"/>
        </w:rPr>
        <w:t xml:space="preserve"> to answer a sociological question.</w:t>
      </w:r>
    </w:p>
    <w:p w14:paraId="4A87BEB3" w14:textId="77777777" w:rsidR="0037075B" w:rsidRDefault="00E93518" w:rsidP="0037075B">
      <w:pPr>
        <w:numPr>
          <w:ilvl w:val="0"/>
          <w:numId w:val="4"/>
        </w:numPr>
        <w:rPr>
          <w:rFonts w:ascii="Goudy Old Style" w:hAnsi="Goudy Old Style"/>
          <w:sz w:val="24"/>
        </w:rPr>
      </w:pPr>
      <w:r>
        <w:rPr>
          <w:rFonts w:ascii="Goudy Old Style" w:hAnsi="Goudy Old Style"/>
          <w:sz w:val="24"/>
        </w:rPr>
        <w:t xml:space="preserve">Decide methods of data analysis based on research questions and </w:t>
      </w:r>
      <w:r w:rsidR="00141F17">
        <w:rPr>
          <w:rFonts w:ascii="Goudy Old Style" w:hAnsi="Goudy Old Style"/>
          <w:sz w:val="24"/>
        </w:rPr>
        <w:t xml:space="preserve">the </w:t>
      </w:r>
      <w:r>
        <w:rPr>
          <w:rFonts w:ascii="Goudy Old Style" w:hAnsi="Goudy Old Style"/>
          <w:sz w:val="24"/>
        </w:rPr>
        <w:t>pros and cons of different methods.</w:t>
      </w:r>
    </w:p>
    <w:p w14:paraId="54ABB8C9" w14:textId="77777777" w:rsidR="0037075B" w:rsidRPr="0037075B" w:rsidRDefault="0037075B" w:rsidP="0037075B">
      <w:pPr>
        <w:numPr>
          <w:ilvl w:val="0"/>
          <w:numId w:val="4"/>
        </w:numPr>
        <w:rPr>
          <w:rFonts w:ascii="Goudy Old Style" w:hAnsi="Goudy Old Style"/>
          <w:sz w:val="24"/>
        </w:rPr>
      </w:pPr>
      <w:r>
        <w:rPr>
          <w:rFonts w:ascii="Goudy Old Style" w:hAnsi="Goudy Old Style"/>
          <w:sz w:val="24"/>
        </w:rPr>
        <w:t>Assess</w:t>
      </w:r>
      <w:r w:rsidRPr="0037075B">
        <w:rPr>
          <w:rFonts w:ascii="Goudy Old Style" w:hAnsi="Goudy Old Style"/>
          <w:sz w:val="24"/>
        </w:rPr>
        <w:t xml:space="preserve"> published research from a scholarly perspective</w:t>
      </w:r>
      <w:r>
        <w:rPr>
          <w:rFonts w:ascii="Goudy Old Style" w:hAnsi="Goudy Old Style"/>
          <w:sz w:val="24"/>
        </w:rPr>
        <w:t>.</w:t>
      </w:r>
    </w:p>
    <w:p w14:paraId="5ADCD61A" w14:textId="77777777" w:rsidR="00564AA1" w:rsidRDefault="00564AA1" w:rsidP="00D26254">
      <w:pPr>
        <w:rPr>
          <w:rFonts w:ascii="Goudy Old Style" w:hAnsi="Goudy Old Style"/>
          <w:sz w:val="24"/>
        </w:rPr>
      </w:pPr>
    </w:p>
    <w:p w14:paraId="650E908A" w14:textId="77777777" w:rsidR="00EC3021" w:rsidRPr="00054AA6" w:rsidRDefault="00E67DE2" w:rsidP="00EC3021">
      <w:pPr>
        <w:rPr>
          <w:rFonts w:ascii="Goudy Old Style" w:hAnsi="Goudy Old Style"/>
          <w:b/>
          <w:sz w:val="28"/>
          <w:szCs w:val="28"/>
        </w:rPr>
      </w:pPr>
      <w:r w:rsidRPr="00054AA6">
        <w:rPr>
          <w:rFonts w:ascii="Goudy Old Style" w:hAnsi="Goudy Old Style" w:hint="eastAsia"/>
          <w:b/>
          <w:sz w:val="28"/>
          <w:szCs w:val="28"/>
        </w:rPr>
        <w:t>Course</w:t>
      </w:r>
      <w:r w:rsidR="00564AA1" w:rsidRPr="00054AA6">
        <w:rPr>
          <w:rFonts w:ascii="Goudy Old Style" w:hAnsi="Goudy Old Style" w:hint="eastAsia"/>
          <w:b/>
          <w:sz w:val="28"/>
          <w:szCs w:val="28"/>
        </w:rPr>
        <w:t xml:space="preserve"> Assessments</w:t>
      </w:r>
    </w:p>
    <w:p w14:paraId="7ACBE9F4" w14:textId="5FDC0A0F" w:rsidR="003F5899" w:rsidRPr="00054AA6" w:rsidRDefault="00B02E86" w:rsidP="00E67DE2">
      <w:pPr>
        <w:numPr>
          <w:ilvl w:val="0"/>
          <w:numId w:val="2"/>
        </w:numPr>
        <w:rPr>
          <w:rFonts w:ascii="Goudy Old Style" w:hAnsi="Goudy Old Style"/>
          <w:sz w:val="24"/>
          <w:u w:val="single"/>
        </w:rPr>
      </w:pPr>
      <w:r>
        <w:rPr>
          <w:rFonts w:ascii="Goudy Old Style" w:hAnsi="Goudy Old Style"/>
          <w:sz w:val="24"/>
          <w:u w:val="single"/>
        </w:rPr>
        <w:t>Reading q</w:t>
      </w:r>
      <w:r w:rsidR="00054AA6" w:rsidRPr="00054AA6">
        <w:rPr>
          <w:rFonts w:ascii="Goudy Old Style" w:hAnsi="Goudy Old Style"/>
          <w:sz w:val="24"/>
          <w:u w:val="single"/>
        </w:rPr>
        <w:t>uizze</w:t>
      </w:r>
      <w:r w:rsidR="003F5899" w:rsidRPr="00054AA6">
        <w:rPr>
          <w:rFonts w:ascii="Goudy Old Style" w:hAnsi="Goudy Old Style" w:hint="eastAsia"/>
          <w:sz w:val="24"/>
          <w:u w:val="single"/>
        </w:rPr>
        <w:t>s</w:t>
      </w:r>
      <w:r w:rsidR="008D729F" w:rsidRPr="00054AA6">
        <w:rPr>
          <w:rFonts w:ascii="Goudy Old Style" w:hAnsi="Goudy Old Style"/>
          <w:sz w:val="24"/>
          <w:u w:val="single"/>
        </w:rPr>
        <w:t>:</w:t>
      </w:r>
    </w:p>
    <w:p w14:paraId="7BDB1E16" w14:textId="716D2AC6" w:rsidR="00054AA6" w:rsidRDefault="003F5899" w:rsidP="00DF5F04">
      <w:pPr>
        <w:rPr>
          <w:rFonts w:ascii="Goudy Old Style" w:hAnsi="Goudy Old Style"/>
          <w:sz w:val="24"/>
        </w:rPr>
      </w:pPr>
      <w:r w:rsidRPr="00054AA6">
        <w:rPr>
          <w:rFonts w:ascii="Goudy Old Style" w:hAnsi="Goudy Old Style" w:hint="eastAsia"/>
          <w:sz w:val="24"/>
        </w:rPr>
        <w:t xml:space="preserve">There </w:t>
      </w:r>
      <w:r w:rsidR="00524D18" w:rsidRPr="00054AA6">
        <w:rPr>
          <w:rFonts w:ascii="Goudy Old Style" w:hAnsi="Goudy Old Style"/>
          <w:sz w:val="24"/>
        </w:rPr>
        <w:t>are</w:t>
      </w:r>
      <w:r w:rsidRPr="00054AA6">
        <w:rPr>
          <w:rFonts w:ascii="Goudy Old Style" w:hAnsi="Goudy Old Style" w:hint="eastAsia"/>
          <w:sz w:val="24"/>
        </w:rPr>
        <w:t xml:space="preserve"> </w:t>
      </w:r>
      <w:r w:rsidRPr="00054AA6">
        <w:rPr>
          <w:rFonts w:ascii="Goudy Old Style" w:hAnsi="Goudy Old Style"/>
          <w:sz w:val="24"/>
        </w:rPr>
        <w:t>1</w:t>
      </w:r>
      <w:r w:rsidR="00054AA6" w:rsidRPr="00054AA6">
        <w:rPr>
          <w:rFonts w:ascii="Goudy Old Style" w:hAnsi="Goudy Old Style"/>
          <w:sz w:val="24"/>
        </w:rPr>
        <w:t>0</w:t>
      </w:r>
      <w:r w:rsidRPr="00054AA6">
        <w:rPr>
          <w:rFonts w:ascii="Goudy Old Style" w:hAnsi="Goudy Old Style" w:hint="eastAsia"/>
          <w:sz w:val="24"/>
        </w:rPr>
        <w:t xml:space="preserve"> </w:t>
      </w:r>
      <w:r w:rsidR="00B02E86">
        <w:rPr>
          <w:rFonts w:ascii="Goudy Old Style" w:hAnsi="Goudy Old Style"/>
          <w:sz w:val="24"/>
        </w:rPr>
        <w:t xml:space="preserve">reading </w:t>
      </w:r>
      <w:r w:rsidR="00054AA6" w:rsidRPr="00054AA6">
        <w:rPr>
          <w:rFonts w:ascii="Goudy Old Style" w:hAnsi="Goudy Old Style"/>
          <w:sz w:val="24"/>
        </w:rPr>
        <w:t>quizzes</w:t>
      </w:r>
      <w:r>
        <w:rPr>
          <w:rFonts w:ascii="Goudy Old Style" w:hAnsi="Goudy Old Style" w:hint="eastAsia"/>
          <w:sz w:val="24"/>
        </w:rPr>
        <w:t xml:space="preserve"> </w:t>
      </w:r>
      <w:r>
        <w:rPr>
          <w:rFonts w:ascii="Goudy Old Style" w:hAnsi="Goudy Old Style"/>
          <w:sz w:val="24"/>
        </w:rPr>
        <w:t>in</w:t>
      </w:r>
      <w:r>
        <w:rPr>
          <w:rFonts w:ascii="Goudy Old Style" w:hAnsi="Goudy Old Style" w:hint="eastAsia"/>
          <w:sz w:val="24"/>
        </w:rPr>
        <w:t xml:space="preserve"> this course, </w:t>
      </w:r>
      <w:r>
        <w:rPr>
          <w:rFonts w:ascii="Goudy Old Style" w:hAnsi="Goudy Old Style"/>
          <w:sz w:val="24"/>
        </w:rPr>
        <w:t xml:space="preserve">and </w:t>
      </w:r>
      <w:r w:rsidR="00054AA6">
        <w:rPr>
          <w:rFonts w:ascii="Goudy Old Style" w:hAnsi="Goudy Old Style"/>
          <w:sz w:val="24"/>
        </w:rPr>
        <w:t>each one quiz</w:t>
      </w:r>
      <w:r w:rsidR="00B35306">
        <w:rPr>
          <w:rFonts w:ascii="Goudy Old Style" w:hAnsi="Goudy Old Style"/>
          <w:sz w:val="24"/>
        </w:rPr>
        <w:t xml:space="preserve"> </w:t>
      </w:r>
      <w:r w:rsidR="007D25A9">
        <w:rPr>
          <w:rFonts w:ascii="Goudy Old Style" w:hAnsi="Goudy Old Style"/>
          <w:sz w:val="24"/>
        </w:rPr>
        <w:t>accounts for</w:t>
      </w:r>
      <w:r>
        <w:rPr>
          <w:rFonts w:ascii="Goudy Old Style" w:hAnsi="Goudy Old Style" w:hint="eastAsia"/>
          <w:sz w:val="24"/>
        </w:rPr>
        <w:t xml:space="preserve"> </w:t>
      </w:r>
      <w:r w:rsidR="00C72FE9">
        <w:rPr>
          <w:rFonts w:ascii="Goudy Old Style" w:hAnsi="Goudy Old Style"/>
          <w:sz w:val="24"/>
        </w:rPr>
        <w:t>2</w:t>
      </w:r>
      <w:r>
        <w:rPr>
          <w:rFonts w:ascii="Goudy Old Style" w:hAnsi="Goudy Old Style" w:hint="eastAsia"/>
          <w:sz w:val="24"/>
        </w:rPr>
        <w:t xml:space="preserve">% of the final grade. </w:t>
      </w:r>
      <w:r w:rsidR="00054AA6">
        <w:rPr>
          <w:rFonts w:ascii="Goudy Old Style" w:hAnsi="Goudy Old Style"/>
          <w:sz w:val="24"/>
        </w:rPr>
        <w:t>The quiz</w:t>
      </w:r>
      <w:r w:rsidR="00F779C7">
        <w:rPr>
          <w:rFonts w:ascii="Goudy Old Style" w:hAnsi="Goudy Old Style"/>
          <w:sz w:val="24"/>
        </w:rPr>
        <w:t>zes</w:t>
      </w:r>
      <w:r w:rsidR="00054AA6">
        <w:rPr>
          <w:rFonts w:ascii="Goudy Old Style" w:hAnsi="Goudy Old Style"/>
          <w:sz w:val="24"/>
        </w:rPr>
        <w:t xml:space="preserve"> will be delivered on Avenue to Learn and must be submitted </w:t>
      </w:r>
      <w:r w:rsidR="00054AA6" w:rsidRPr="00054AA6">
        <w:rPr>
          <w:rFonts w:ascii="Goudy Old Style" w:hAnsi="Goudy Old Style"/>
          <w:b/>
          <w:bCs/>
          <w:sz w:val="24"/>
        </w:rPr>
        <w:t>BEFORE</w:t>
      </w:r>
      <w:r w:rsidR="00054AA6">
        <w:rPr>
          <w:rFonts w:ascii="Goudy Old Style" w:hAnsi="Goudy Old Style"/>
          <w:sz w:val="24"/>
        </w:rPr>
        <w:t xml:space="preserve"> the </w:t>
      </w:r>
      <w:r w:rsidR="00685DA6">
        <w:rPr>
          <w:rFonts w:ascii="Goudy Old Style" w:hAnsi="Goudy Old Style"/>
          <w:sz w:val="24"/>
        </w:rPr>
        <w:t xml:space="preserve">scheduled </w:t>
      </w:r>
      <w:r w:rsidR="00054AA6">
        <w:rPr>
          <w:rFonts w:ascii="Goudy Old Style" w:hAnsi="Goudy Old Style"/>
          <w:sz w:val="24"/>
        </w:rPr>
        <w:t xml:space="preserve">class </w:t>
      </w:r>
      <w:r w:rsidR="00685DA6">
        <w:rPr>
          <w:rFonts w:ascii="Goudy Old Style" w:hAnsi="Goudy Old Style"/>
          <w:sz w:val="24"/>
        </w:rPr>
        <w:t>time</w:t>
      </w:r>
      <w:r w:rsidR="00054AA6">
        <w:rPr>
          <w:rFonts w:ascii="Goudy Old Style" w:hAnsi="Goudy Old Style"/>
          <w:sz w:val="24"/>
        </w:rPr>
        <w:t xml:space="preserve"> </w:t>
      </w:r>
      <w:r w:rsidR="00F779C7">
        <w:rPr>
          <w:rFonts w:ascii="Goudy Old Style" w:hAnsi="Goudy Old Style"/>
          <w:sz w:val="24"/>
        </w:rPr>
        <w:t>(</w:t>
      </w:r>
      <w:r w:rsidR="00685DA6">
        <w:rPr>
          <w:rFonts w:ascii="Goudy Old Style" w:hAnsi="Goudy Old Style"/>
          <w:sz w:val="24"/>
        </w:rPr>
        <w:t>1</w:t>
      </w:r>
      <w:r w:rsidR="00F779C7">
        <w:rPr>
          <w:rFonts w:ascii="Goudy Old Style" w:hAnsi="Goudy Old Style"/>
          <w:sz w:val="24"/>
        </w:rPr>
        <w:t>:</w:t>
      </w:r>
      <w:r w:rsidR="00685DA6">
        <w:rPr>
          <w:rFonts w:ascii="Goudy Old Style" w:hAnsi="Goudy Old Style"/>
          <w:sz w:val="24"/>
        </w:rPr>
        <w:t>0</w:t>
      </w:r>
      <w:r w:rsidR="00F779C7">
        <w:rPr>
          <w:rFonts w:ascii="Goudy Old Style" w:hAnsi="Goudy Old Style"/>
          <w:sz w:val="24"/>
        </w:rPr>
        <w:t xml:space="preserve">0 </w:t>
      </w:r>
      <w:r w:rsidR="00685DA6">
        <w:rPr>
          <w:rFonts w:ascii="Goudy Old Style" w:hAnsi="Goudy Old Style"/>
          <w:sz w:val="24"/>
        </w:rPr>
        <w:t>P</w:t>
      </w:r>
      <w:r w:rsidR="00F779C7">
        <w:rPr>
          <w:rFonts w:ascii="Goudy Old Style" w:hAnsi="Goudy Old Style"/>
          <w:sz w:val="24"/>
        </w:rPr>
        <w:t xml:space="preserve">.M.) </w:t>
      </w:r>
      <w:r w:rsidR="00054AA6">
        <w:rPr>
          <w:rFonts w:ascii="Goudy Old Style" w:hAnsi="Goudy Old Style"/>
          <w:sz w:val="24"/>
        </w:rPr>
        <w:t xml:space="preserve">on the assigned date. The quizzes will be solely based on assigned readings for the </w:t>
      </w:r>
      <w:r w:rsidR="00742940">
        <w:rPr>
          <w:rFonts w:ascii="Goudy Old Style" w:hAnsi="Goudy Old Style"/>
          <w:sz w:val="24"/>
        </w:rPr>
        <w:t>date</w:t>
      </w:r>
      <w:r w:rsidR="00054AA6">
        <w:rPr>
          <w:rFonts w:ascii="Goudy Old Style" w:hAnsi="Goudy Old Style"/>
          <w:sz w:val="24"/>
        </w:rPr>
        <w:t xml:space="preserve">. </w:t>
      </w:r>
    </w:p>
    <w:p w14:paraId="201E3A4A" w14:textId="77777777" w:rsidR="003F5899" w:rsidRPr="003F5899" w:rsidRDefault="003F5899" w:rsidP="003F5899">
      <w:pPr>
        <w:rPr>
          <w:rFonts w:ascii="Goudy Old Style" w:hAnsi="Goudy Old Style"/>
          <w:sz w:val="24"/>
        </w:rPr>
      </w:pPr>
    </w:p>
    <w:p w14:paraId="42AEEBF2" w14:textId="77777777" w:rsidR="00564AA1" w:rsidRPr="0012466B" w:rsidRDefault="00054AA6" w:rsidP="00E67DE2">
      <w:pPr>
        <w:numPr>
          <w:ilvl w:val="0"/>
          <w:numId w:val="2"/>
        </w:numPr>
        <w:rPr>
          <w:rFonts w:ascii="Goudy Old Style" w:hAnsi="Goudy Old Style"/>
          <w:sz w:val="24"/>
          <w:u w:val="single"/>
        </w:rPr>
      </w:pPr>
      <w:r w:rsidRPr="0012466B">
        <w:rPr>
          <w:rFonts w:ascii="Goudy Old Style" w:hAnsi="Goudy Old Style"/>
          <w:sz w:val="24"/>
          <w:u w:val="single"/>
        </w:rPr>
        <w:t xml:space="preserve">Tutorial-based </w:t>
      </w:r>
      <w:r w:rsidR="0012466B" w:rsidRPr="0012466B">
        <w:rPr>
          <w:rFonts w:ascii="Goudy Old Style" w:hAnsi="Goudy Old Style"/>
          <w:sz w:val="24"/>
          <w:u w:val="single"/>
        </w:rPr>
        <w:t>assignments</w:t>
      </w:r>
      <w:r w:rsidR="00FC07C3" w:rsidRPr="0012466B">
        <w:rPr>
          <w:rFonts w:ascii="Goudy Old Style" w:hAnsi="Goudy Old Style" w:hint="eastAsia"/>
          <w:sz w:val="24"/>
          <w:u w:val="single"/>
        </w:rPr>
        <w:t>:</w:t>
      </w:r>
      <w:r w:rsidR="00FC07C3" w:rsidRPr="0012466B">
        <w:rPr>
          <w:rFonts w:ascii="Goudy Old Style" w:hAnsi="Goudy Old Style" w:hint="eastAsia"/>
          <w:sz w:val="24"/>
        </w:rPr>
        <w:t xml:space="preserve"> </w:t>
      </w:r>
    </w:p>
    <w:p w14:paraId="705A139B" w14:textId="3A19CCF5" w:rsidR="000A519E" w:rsidRDefault="00E05A5F" w:rsidP="00DF5F04">
      <w:pPr>
        <w:rPr>
          <w:rFonts w:ascii="Goudy Old Style" w:hAnsi="Goudy Old Style"/>
          <w:sz w:val="24"/>
        </w:rPr>
      </w:pPr>
      <w:r>
        <w:rPr>
          <w:rFonts w:ascii="Goudy Old Style" w:hAnsi="Goudy Old Style" w:hint="eastAsia"/>
          <w:sz w:val="24"/>
        </w:rPr>
        <w:t xml:space="preserve">There are </w:t>
      </w:r>
      <w:r w:rsidR="004C5F06">
        <w:rPr>
          <w:rFonts w:ascii="Goudy Old Style" w:hAnsi="Goudy Old Style"/>
          <w:sz w:val="24"/>
        </w:rPr>
        <w:t>4</w:t>
      </w:r>
      <w:r>
        <w:rPr>
          <w:rFonts w:ascii="Goudy Old Style" w:hAnsi="Goudy Old Style" w:hint="eastAsia"/>
          <w:sz w:val="24"/>
        </w:rPr>
        <w:t xml:space="preserve"> </w:t>
      </w:r>
      <w:r w:rsidR="0012466B">
        <w:rPr>
          <w:rFonts w:ascii="Goudy Old Style" w:hAnsi="Goudy Old Style"/>
          <w:sz w:val="24"/>
        </w:rPr>
        <w:t>tutorial-based assignments</w:t>
      </w:r>
      <w:r>
        <w:rPr>
          <w:rFonts w:ascii="Goudy Old Style" w:hAnsi="Goudy Old Style"/>
          <w:sz w:val="24"/>
        </w:rPr>
        <w:t xml:space="preserve"> in this class</w:t>
      </w:r>
      <w:r w:rsidR="00691D97">
        <w:rPr>
          <w:rFonts w:ascii="Goudy Old Style" w:hAnsi="Goudy Old Style"/>
          <w:sz w:val="24"/>
        </w:rPr>
        <w:t xml:space="preserve">, and </w:t>
      </w:r>
      <w:r w:rsidR="00742940">
        <w:rPr>
          <w:rFonts w:ascii="Goudy Old Style" w:hAnsi="Goudy Old Style"/>
          <w:sz w:val="24"/>
        </w:rPr>
        <w:t xml:space="preserve">each of them accounts for </w:t>
      </w:r>
      <w:r w:rsidR="00ED0BC2">
        <w:rPr>
          <w:rFonts w:ascii="Goudy Old Style" w:hAnsi="Goudy Old Style"/>
          <w:sz w:val="24"/>
        </w:rPr>
        <w:t>5</w:t>
      </w:r>
      <w:r w:rsidR="00742940">
        <w:rPr>
          <w:rFonts w:ascii="Goudy Old Style" w:hAnsi="Goudy Old Style"/>
          <w:sz w:val="24"/>
        </w:rPr>
        <w:t>%</w:t>
      </w:r>
      <w:r w:rsidR="00B14EA9">
        <w:rPr>
          <w:rFonts w:ascii="Goudy Old Style" w:hAnsi="Goudy Old Style"/>
          <w:sz w:val="24"/>
        </w:rPr>
        <w:t xml:space="preserve"> of the final grade</w:t>
      </w:r>
      <w:r w:rsidR="00691D97">
        <w:rPr>
          <w:rFonts w:ascii="Goudy Old Style" w:hAnsi="Goudy Old Style"/>
          <w:sz w:val="24"/>
        </w:rPr>
        <w:t>.</w:t>
      </w:r>
      <w:r w:rsidR="00880B2D">
        <w:rPr>
          <w:rFonts w:ascii="Goudy Old Style" w:hAnsi="Goudy Old Style"/>
          <w:sz w:val="24"/>
        </w:rPr>
        <w:t xml:space="preserve"> </w:t>
      </w:r>
      <w:r w:rsidR="00391172">
        <w:rPr>
          <w:rFonts w:ascii="Goudy Old Style" w:hAnsi="Goudy Old Style"/>
          <w:sz w:val="24"/>
        </w:rPr>
        <w:t>I will give</w:t>
      </w:r>
      <w:r w:rsidR="006429C7">
        <w:rPr>
          <w:rFonts w:ascii="Goudy Old Style" w:hAnsi="Goudy Old Style"/>
          <w:sz w:val="24"/>
        </w:rPr>
        <w:t xml:space="preserve"> mor information about these</w:t>
      </w:r>
      <w:r w:rsidR="0012466B">
        <w:rPr>
          <w:rFonts w:ascii="Goudy Old Style" w:hAnsi="Goudy Old Style"/>
          <w:sz w:val="24"/>
        </w:rPr>
        <w:t xml:space="preserve"> </w:t>
      </w:r>
      <w:r w:rsidR="006429C7">
        <w:rPr>
          <w:rFonts w:ascii="Goudy Old Style" w:hAnsi="Goudy Old Style"/>
          <w:sz w:val="24"/>
        </w:rPr>
        <w:t>assignments</w:t>
      </w:r>
      <w:r w:rsidR="0012466B">
        <w:rPr>
          <w:rFonts w:ascii="Goudy Old Style" w:hAnsi="Goudy Old Style"/>
          <w:sz w:val="24"/>
        </w:rPr>
        <w:t xml:space="preserve"> in the tutorial sessions.</w:t>
      </w:r>
      <w:r w:rsidR="00083CB9">
        <w:rPr>
          <w:rFonts w:ascii="Goudy Old Style" w:hAnsi="Goudy Old Style"/>
          <w:sz w:val="24"/>
        </w:rPr>
        <w:t xml:space="preserve"> There </w:t>
      </w:r>
      <w:r w:rsidR="00083CB9">
        <w:rPr>
          <w:rFonts w:ascii="Goudy Old Style" w:hAnsi="Goudy Old Style"/>
          <w:sz w:val="24"/>
        </w:rPr>
        <w:lastRenderedPageBreak/>
        <w:t xml:space="preserve">is </w:t>
      </w:r>
      <w:r w:rsidR="000A519E" w:rsidRPr="005B0CFD">
        <w:rPr>
          <w:rFonts w:ascii="Goudy Old Style" w:hAnsi="Goudy Old Style"/>
          <w:b/>
          <w:bCs/>
          <w:sz w:val="24"/>
        </w:rPr>
        <w:t>NO make-up</w:t>
      </w:r>
      <w:r w:rsidR="000A519E" w:rsidRPr="0037075B">
        <w:rPr>
          <w:rFonts w:ascii="Goudy Old Style" w:hAnsi="Goudy Old Style"/>
          <w:sz w:val="24"/>
        </w:rPr>
        <w:t xml:space="preserve"> for </w:t>
      </w:r>
      <w:r w:rsidR="000A519E">
        <w:rPr>
          <w:rFonts w:ascii="Goudy Old Style" w:hAnsi="Goudy Old Style"/>
          <w:sz w:val="24"/>
        </w:rPr>
        <w:t>lecture-based</w:t>
      </w:r>
      <w:r w:rsidR="000A519E" w:rsidRPr="0037075B">
        <w:rPr>
          <w:rFonts w:ascii="Goudy Old Style" w:hAnsi="Goudy Old Style"/>
          <w:sz w:val="24"/>
        </w:rPr>
        <w:t xml:space="preserve"> assignments</w:t>
      </w:r>
      <w:r w:rsidR="000A519E">
        <w:rPr>
          <w:rFonts w:ascii="Goudy Old Style" w:hAnsi="Goudy Old Style"/>
          <w:sz w:val="24"/>
        </w:rPr>
        <w:t xml:space="preserve"> except when accommodation has been required and approved in advance</w:t>
      </w:r>
      <w:r w:rsidR="000A519E" w:rsidRPr="0037075B">
        <w:rPr>
          <w:rFonts w:ascii="Goudy Old Style" w:hAnsi="Goudy Old Style"/>
          <w:sz w:val="24"/>
        </w:rPr>
        <w:t>.</w:t>
      </w:r>
    </w:p>
    <w:p w14:paraId="17A9865E" w14:textId="77777777" w:rsidR="007F7C4D" w:rsidRDefault="007F7C4D" w:rsidP="007F7C4D">
      <w:pPr>
        <w:rPr>
          <w:rFonts w:ascii="Goudy Old Style" w:hAnsi="Goudy Old Style"/>
          <w:sz w:val="24"/>
        </w:rPr>
      </w:pPr>
    </w:p>
    <w:p w14:paraId="5D949392" w14:textId="1ABD94B1" w:rsidR="0037075B" w:rsidRDefault="00B22D5A" w:rsidP="007F7C4D">
      <w:pPr>
        <w:numPr>
          <w:ilvl w:val="0"/>
          <w:numId w:val="2"/>
        </w:numPr>
        <w:rPr>
          <w:rFonts w:ascii="Goudy Old Style" w:hAnsi="Goudy Old Style"/>
          <w:sz w:val="24"/>
          <w:u w:val="single"/>
        </w:rPr>
      </w:pPr>
      <w:r>
        <w:rPr>
          <w:rFonts w:ascii="Goudy Old Style" w:hAnsi="Goudy Old Style"/>
          <w:sz w:val="24"/>
          <w:u w:val="single"/>
        </w:rPr>
        <w:t>Lecture-based</w:t>
      </w:r>
      <w:r w:rsidR="0037075B">
        <w:rPr>
          <w:rFonts w:ascii="Goudy Old Style" w:hAnsi="Goudy Old Style"/>
          <w:sz w:val="24"/>
          <w:u w:val="single"/>
        </w:rPr>
        <w:t xml:space="preserve"> assignments:</w:t>
      </w:r>
    </w:p>
    <w:p w14:paraId="27EE368F" w14:textId="6E374302" w:rsidR="0037075B" w:rsidRPr="0037075B" w:rsidRDefault="0037075B" w:rsidP="0037075B">
      <w:pPr>
        <w:rPr>
          <w:rFonts w:ascii="Goudy Old Style" w:hAnsi="Goudy Old Style"/>
          <w:sz w:val="24"/>
        </w:rPr>
      </w:pPr>
      <w:r w:rsidRPr="0037075B">
        <w:rPr>
          <w:rFonts w:ascii="Goudy Old Style" w:hAnsi="Goudy Old Style"/>
          <w:sz w:val="24"/>
        </w:rPr>
        <w:t xml:space="preserve">There are </w:t>
      </w:r>
      <w:r w:rsidR="00787EF0">
        <w:rPr>
          <w:rFonts w:ascii="Goudy Old Style" w:hAnsi="Goudy Old Style"/>
          <w:sz w:val="24"/>
        </w:rPr>
        <w:t xml:space="preserve">around </w:t>
      </w:r>
      <w:r w:rsidR="00B22D5A">
        <w:rPr>
          <w:rFonts w:ascii="Goudy Old Style" w:hAnsi="Goudy Old Style"/>
          <w:sz w:val="24"/>
        </w:rPr>
        <w:t>5</w:t>
      </w:r>
      <w:r w:rsidRPr="0037075B">
        <w:rPr>
          <w:rFonts w:ascii="Goudy Old Style" w:hAnsi="Goudy Old Style"/>
          <w:sz w:val="24"/>
        </w:rPr>
        <w:t xml:space="preserve"> </w:t>
      </w:r>
      <w:r w:rsidR="00B22D5A">
        <w:rPr>
          <w:rFonts w:ascii="Goudy Old Style" w:hAnsi="Goudy Old Style"/>
          <w:sz w:val="24"/>
        </w:rPr>
        <w:t>l</w:t>
      </w:r>
      <w:r w:rsidR="00B22D5A" w:rsidRPr="00B22D5A">
        <w:rPr>
          <w:rFonts w:ascii="Goudy Old Style" w:hAnsi="Goudy Old Style"/>
          <w:sz w:val="24"/>
        </w:rPr>
        <w:t xml:space="preserve">ecture-based </w:t>
      </w:r>
      <w:r w:rsidRPr="0037075B">
        <w:rPr>
          <w:rFonts w:ascii="Goudy Old Style" w:hAnsi="Goudy Old Style"/>
          <w:sz w:val="24"/>
        </w:rPr>
        <w:t xml:space="preserve">assignments in this course, and </w:t>
      </w:r>
      <w:r w:rsidR="005B0CFD">
        <w:rPr>
          <w:rFonts w:ascii="Goudy Old Style" w:hAnsi="Goudy Old Style"/>
          <w:sz w:val="24"/>
        </w:rPr>
        <w:t>e</w:t>
      </w:r>
      <w:r w:rsidRPr="0037075B">
        <w:rPr>
          <w:rFonts w:ascii="Goudy Old Style" w:hAnsi="Goudy Old Style"/>
          <w:sz w:val="24"/>
        </w:rPr>
        <w:t xml:space="preserve">ach assignment accounts for </w:t>
      </w:r>
      <w:r w:rsidR="00B22D5A">
        <w:rPr>
          <w:rFonts w:ascii="Goudy Old Style" w:hAnsi="Goudy Old Style"/>
          <w:sz w:val="24"/>
        </w:rPr>
        <w:t>3</w:t>
      </w:r>
      <w:r w:rsidR="008303B5">
        <w:rPr>
          <w:rFonts w:ascii="Goudy Old Style" w:hAnsi="Goudy Old Style"/>
          <w:sz w:val="24"/>
        </w:rPr>
        <w:t>%</w:t>
      </w:r>
      <w:r w:rsidRPr="0037075B">
        <w:rPr>
          <w:rFonts w:ascii="Goudy Old Style" w:hAnsi="Goudy Old Style"/>
          <w:sz w:val="24"/>
        </w:rPr>
        <w:t xml:space="preserve"> of the final grade. It is up to the instructor to decide when to give the assignments. There is </w:t>
      </w:r>
      <w:r w:rsidR="00F95374" w:rsidRPr="005B0CFD">
        <w:rPr>
          <w:rFonts w:ascii="Goudy Old Style" w:hAnsi="Goudy Old Style"/>
          <w:b/>
          <w:bCs/>
          <w:sz w:val="24"/>
        </w:rPr>
        <w:t>NO</w:t>
      </w:r>
      <w:r w:rsidRPr="005B0CFD">
        <w:rPr>
          <w:rFonts w:ascii="Goudy Old Style" w:hAnsi="Goudy Old Style"/>
          <w:b/>
          <w:bCs/>
          <w:sz w:val="24"/>
        </w:rPr>
        <w:t xml:space="preserve"> make-up</w:t>
      </w:r>
      <w:r w:rsidRPr="0037075B">
        <w:rPr>
          <w:rFonts w:ascii="Goudy Old Style" w:hAnsi="Goudy Old Style"/>
          <w:sz w:val="24"/>
        </w:rPr>
        <w:t xml:space="preserve"> for </w:t>
      </w:r>
      <w:r w:rsidR="00B22D5A">
        <w:rPr>
          <w:rFonts w:ascii="Goudy Old Style" w:hAnsi="Goudy Old Style"/>
          <w:sz w:val="24"/>
        </w:rPr>
        <w:t>lecture-based</w:t>
      </w:r>
      <w:r w:rsidRPr="0037075B">
        <w:rPr>
          <w:rFonts w:ascii="Goudy Old Style" w:hAnsi="Goudy Old Style"/>
          <w:sz w:val="24"/>
        </w:rPr>
        <w:t xml:space="preserve"> assignments</w:t>
      </w:r>
      <w:r w:rsidR="0028326A">
        <w:rPr>
          <w:rFonts w:ascii="Goudy Old Style" w:hAnsi="Goudy Old Style"/>
          <w:sz w:val="24"/>
        </w:rPr>
        <w:t xml:space="preserve"> except </w:t>
      </w:r>
      <w:r w:rsidR="000A519E">
        <w:rPr>
          <w:rFonts w:ascii="Goudy Old Style" w:hAnsi="Goudy Old Style"/>
          <w:sz w:val="24"/>
        </w:rPr>
        <w:t xml:space="preserve">when </w:t>
      </w:r>
      <w:r w:rsidR="0028326A">
        <w:rPr>
          <w:rFonts w:ascii="Goudy Old Style" w:hAnsi="Goudy Old Style"/>
          <w:sz w:val="24"/>
        </w:rPr>
        <w:t>accommodation has been required and approved in advance</w:t>
      </w:r>
      <w:r w:rsidRPr="0037075B">
        <w:rPr>
          <w:rFonts w:ascii="Goudy Old Style" w:hAnsi="Goudy Old Style"/>
          <w:sz w:val="24"/>
        </w:rPr>
        <w:t>.</w:t>
      </w:r>
    </w:p>
    <w:p w14:paraId="78AFE2B7" w14:textId="77777777" w:rsidR="0037075B" w:rsidRPr="0037075B" w:rsidRDefault="0037075B" w:rsidP="0037075B">
      <w:pPr>
        <w:rPr>
          <w:rFonts w:ascii="Goudy Old Style" w:hAnsi="Goudy Old Style"/>
          <w:sz w:val="24"/>
        </w:rPr>
      </w:pPr>
    </w:p>
    <w:p w14:paraId="0E996D5C" w14:textId="77777777" w:rsidR="00732657" w:rsidRPr="005B0CFD" w:rsidRDefault="00054AA6" w:rsidP="007F7C4D">
      <w:pPr>
        <w:numPr>
          <w:ilvl w:val="0"/>
          <w:numId w:val="2"/>
        </w:numPr>
        <w:rPr>
          <w:rFonts w:ascii="Goudy Old Style" w:hAnsi="Goudy Old Style"/>
          <w:sz w:val="24"/>
          <w:u w:val="single"/>
        </w:rPr>
      </w:pPr>
      <w:r w:rsidRPr="005B0CFD">
        <w:rPr>
          <w:rFonts w:ascii="Goudy Old Style" w:hAnsi="Goudy Old Style"/>
          <w:sz w:val="24"/>
          <w:u w:val="single"/>
        </w:rPr>
        <w:t>Tests</w:t>
      </w:r>
      <w:r w:rsidR="00732657" w:rsidRPr="005B0CFD">
        <w:rPr>
          <w:rFonts w:ascii="Goudy Old Style" w:hAnsi="Goudy Old Style"/>
          <w:sz w:val="24"/>
          <w:u w:val="single"/>
        </w:rPr>
        <w:t>:</w:t>
      </w:r>
    </w:p>
    <w:p w14:paraId="2F052509" w14:textId="540FEC75" w:rsidR="00054AA6" w:rsidRDefault="00524D18" w:rsidP="00DF5F04">
      <w:pPr>
        <w:rPr>
          <w:rFonts w:ascii="Goudy Old Style" w:hAnsi="Goudy Old Style"/>
          <w:sz w:val="24"/>
        </w:rPr>
      </w:pPr>
      <w:r>
        <w:rPr>
          <w:rFonts w:ascii="Goudy Old Style" w:hAnsi="Goudy Old Style" w:hint="eastAsia"/>
          <w:sz w:val="24"/>
        </w:rPr>
        <w:t xml:space="preserve">There </w:t>
      </w:r>
      <w:r w:rsidR="00054AA6">
        <w:rPr>
          <w:rFonts w:ascii="Goudy Old Style" w:hAnsi="Goudy Old Style"/>
          <w:sz w:val="24"/>
        </w:rPr>
        <w:t>are</w:t>
      </w:r>
      <w:r>
        <w:rPr>
          <w:rFonts w:ascii="Goudy Old Style" w:hAnsi="Goudy Old Style" w:hint="eastAsia"/>
          <w:sz w:val="24"/>
        </w:rPr>
        <w:t xml:space="preserve"> </w:t>
      </w:r>
      <w:r w:rsidR="00054AA6">
        <w:rPr>
          <w:rFonts w:ascii="Goudy Old Style" w:hAnsi="Goudy Old Style"/>
          <w:sz w:val="24"/>
        </w:rPr>
        <w:t>3</w:t>
      </w:r>
      <w:r>
        <w:rPr>
          <w:rFonts w:ascii="Goudy Old Style" w:hAnsi="Goudy Old Style" w:hint="eastAsia"/>
          <w:sz w:val="24"/>
        </w:rPr>
        <w:t xml:space="preserve"> </w:t>
      </w:r>
      <w:r w:rsidR="00054AA6" w:rsidRPr="00742940">
        <w:rPr>
          <w:rFonts w:ascii="Goudy Old Style" w:hAnsi="Goudy Old Style"/>
          <w:b/>
          <w:bCs/>
          <w:sz w:val="24"/>
        </w:rPr>
        <w:t>non-cumulative</w:t>
      </w:r>
      <w:r w:rsidR="00054AA6" w:rsidRPr="00054AA6">
        <w:rPr>
          <w:rFonts w:ascii="Goudy Old Style" w:hAnsi="Goudy Old Style"/>
          <w:sz w:val="24"/>
        </w:rPr>
        <w:t xml:space="preserve"> </w:t>
      </w:r>
      <w:r w:rsidR="00054AA6">
        <w:rPr>
          <w:rFonts w:ascii="Goudy Old Style" w:hAnsi="Goudy Old Style"/>
          <w:sz w:val="24"/>
        </w:rPr>
        <w:t>tests</w:t>
      </w:r>
      <w:r>
        <w:rPr>
          <w:rFonts w:ascii="Goudy Old Style" w:hAnsi="Goudy Old Style" w:hint="eastAsia"/>
          <w:sz w:val="24"/>
        </w:rPr>
        <w:t xml:space="preserve"> in this course</w:t>
      </w:r>
      <w:r>
        <w:rPr>
          <w:rFonts w:ascii="Goudy Old Style" w:hAnsi="Goudy Old Style"/>
          <w:sz w:val="24"/>
        </w:rPr>
        <w:t xml:space="preserve">, and each </w:t>
      </w:r>
      <w:r w:rsidR="00397F4F">
        <w:rPr>
          <w:rFonts w:ascii="Goudy Old Style" w:hAnsi="Goudy Old Style"/>
          <w:sz w:val="24"/>
        </w:rPr>
        <w:t xml:space="preserve">one </w:t>
      </w:r>
      <w:r>
        <w:rPr>
          <w:rFonts w:ascii="Goudy Old Style" w:hAnsi="Goudy Old Style"/>
          <w:sz w:val="24"/>
        </w:rPr>
        <w:t xml:space="preserve">accounts for </w:t>
      </w:r>
      <w:r w:rsidR="0037075B">
        <w:rPr>
          <w:rFonts w:ascii="Goudy Old Style" w:hAnsi="Goudy Old Style"/>
          <w:sz w:val="24"/>
        </w:rPr>
        <w:t>15</w:t>
      </w:r>
      <w:r>
        <w:rPr>
          <w:rFonts w:ascii="Goudy Old Style" w:hAnsi="Goudy Old Style"/>
          <w:sz w:val="24"/>
        </w:rPr>
        <w:t xml:space="preserve">% of the final grade. </w:t>
      </w:r>
      <w:r w:rsidR="00054AA6" w:rsidRPr="00054AA6">
        <w:rPr>
          <w:rFonts w:ascii="Goudy Old Style" w:hAnsi="Goudy Old Style"/>
          <w:sz w:val="24"/>
        </w:rPr>
        <w:t xml:space="preserve">Each </w:t>
      </w:r>
      <w:r w:rsidR="000F0C2D">
        <w:rPr>
          <w:rFonts w:ascii="Goudy Old Style" w:hAnsi="Goudy Old Style" w:hint="eastAsia"/>
          <w:sz w:val="24"/>
        </w:rPr>
        <w:t>test</w:t>
      </w:r>
      <w:r w:rsidR="00054AA6" w:rsidRPr="00054AA6">
        <w:rPr>
          <w:rFonts w:ascii="Goudy Old Style" w:hAnsi="Goudy Old Style"/>
          <w:sz w:val="24"/>
        </w:rPr>
        <w:t xml:space="preserve"> </w:t>
      </w:r>
      <w:r w:rsidR="00141F17">
        <w:rPr>
          <w:rFonts w:ascii="Goudy Old Style" w:hAnsi="Goudy Old Style"/>
          <w:sz w:val="24"/>
        </w:rPr>
        <w:t>consists</w:t>
      </w:r>
      <w:r w:rsidR="00054AA6" w:rsidRPr="00054AA6">
        <w:rPr>
          <w:rFonts w:ascii="Goudy Old Style" w:hAnsi="Goudy Old Style"/>
          <w:sz w:val="24"/>
        </w:rPr>
        <w:t xml:space="preserve"> of </w:t>
      </w:r>
      <w:r w:rsidR="0037075B">
        <w:rPr>
          <w:rFonts w:ascii="Goudy Old Style" w:hAnsi="Goudy Old Style"/>
          <w:sz w:val="24"/>
        </w:rPr>
        <w:t>3</w:t>
      </w:r>
      <w:r w:rsidR="00054AA6">
        <w:rPr>
          <w:rFonts w:ascii="Goudy Old Style" w:hAnsi="Goudy Old Style"/>
          <w:sz w:val="24"/>
        </w:rPr>
        <w:t>0</w:t>
      </w:r>
      <w:r w:rsidR="00054AA6" w:rsidRPr="00054AA6">
        <w:rPr>
          <w:rFonts w:ascii="Goudy Old Style" w:hAnsi="Goudy Old Style"/>
          <w:sz w:val="24"/>
        </w:rPr>
        <w:t xml:space="preserve"> multiple-choice</w:t>
      </w:r>
      <w:r w:rsidR="0096638B">
        <w:rPr>
          <w:rFonts w:ascii="Goudy Old Style" w:hAnsi="Goudy Old Style"/>
          <w:sz w:val="24"/>
        </w:rPr>
        <w:t>/</w:t>
      </w:r>
      <w:r w:rsidR="00054AA6" w:rsidRPr="00054AA6">
        <w:rPr>
          <w:rFonts w:ascii="Goudy Old Style" w:hAnsi="Goudy Old Style"/>
          <w:sz w:val="24"/>
        </w:rPr>
        <w:t xml:space="preserve">true-or-false questions. </w:t>
      </w:r>
      <w:r w:rsidR="00054AA6">
        <w:rPr>
          <w:rFonts w:ascii="Goudy Old Style" w:hAnsi="Goudy Old Style"/>
          <w:sz w:val="24"/>
        </w:rPr>
        <w:t>Test</w:t>
      </w:r>
      <w:r w:rsidR="00054AA6" w:rsidRPr="00054AA6">
        <w:rPr>
          <w:rFonts w:ascii="Goudy Old Style" w:hAnsi="Goudy Old Style"/>
          <w:sz w:val="24"/>
        </w:rPr>
        <w:t xml:space="preserve"> questions are based on </w:t>
      </w:r>
      <w:r w:rsidR="00054AA6" w:rsidRPr="008E033F">
        <w:rPr>
          <w:rFonts w:ascii="Goudy Old Style" w:hAnsi="Goudy Old Style"/>
          <w:b/>
          <w:bCs/>
          <w:sz w:val="24"/>
        </w:rPr>
        <w:t>both</w:t>
      </w:r>
      <w:r w:rsidR="00054AA6" w:rsidRPr="00054AA6">
        <w:rPr>
          <w:rFonts w:ascii="Goudy Old Style" w:hAnsi="Goudy Old Style"/>
          <w:sz w:val="24"/>
        </w:rPr>
        <w:t xml:space="preserve"> lecture material and the textbook. </w:t>
      </w:r>
      <w:r w:rsidR="0049720D">
        <w:rPr>
          <w:rFonts w:ascii="Goudy Old Style" w:hAnsi="Goudy Old Style"/>
          <w:sz w:val="24"/>
        </w:rPr>
        <w:t xml:space="preserve">A review sheet will be posted for each test </w:t>
      </w:r>
      <w:r w:rsidR="008E033F">
        <w:rPr>
          <w:rFonts w:ascii="Goudy Old Style" w:hAnsi="Goudy Old Style"/>
          <w:sz w:val="24"/>
        </w:rPr>
        <w:t xml:space="preserve">in advance on Avenue to Learn. </w:t>
      </w:r>
      <w:r w:rsidR="00054AA6" w:rsidRPr="00054AA6">
        <w:rPr>
          <w:rFonts w:ascii="Goudy Old Style" w:hAnsi="Goudy Old Style"/>
          <w:sz w:val="24"/>
        </w:rPr>
        <w:t>All tests must be taken on the assigned date</w:t>
      </w:r>
      <w:r w:rsidR="00054AA6">
        <w:rPr>
          <w:rFonts w:ascii="Goudy Old Style" w:hAnsi="Goudy Old Style"/>
          <w:sz w:val="24"/>
        </w:rPr>
        <w:t xml:space="preserve"> and time except when accommodation has been required and approved in advance. </w:t>
      </w:r>
    </w:p>
    <w:p w14:paraId="736A901A" w14:textId="77777777" w:rsidR="00215A6D" w:rsidRPr="00A93409" w:rsidRDefault="00215A6D" w:rsidP="00215A6D">
      <w:pPr>
        <w:rPr>
          <w:rFonts w:ascii="Goudy Old Style" w:hAnsi="Goudy Old Style"/>
          <w:sz w:val="24"/>
        </w:rPr>
      </w:pPr>
    </w:p>
    <w:p w14:paraId="5A271A5F" w14:textId="77777777" w:rsidR="00E67DE2" w:rsidRPr="00012F5E" w:rsidRDefault="00E67DE2" w:rsidP="00E67DE2">
      <w:pPr>
        <w:numPr>
          <w:ilvl w:val="0"/>
          <w:numId w:val="2"/>
        </w:numPr>
        <w:rPr>
          <w:rFonts w:ascii="Goudy Old Style" w:hAnsi="Goudy Old Style"/>
          <w:sz w:val="24"/>
          <w:u w:val="single"/>
        </w:rPr>
      </w:pPr>
      <w:r w:rsidRPr="00012F5E">
        <w:rPr>
          <w:rFonts w:ascii="Goudy Old Style" w:hAnsi="Goudy Old Style" w:hint="eastAsia"/>
          <w:sz w:val="24"/>
          <w:u w:val="single"/>
        </w:rPr>
        <w:t>Grading</w:t>
      </w:r>
      <w:r w:rsidR="006D2C63" w:rsidRPr="00012F5E">
        <w:rPr>
          <w:rFonts w:ascii="Goudy Old Style" w:hAnsi="Goudy Old Style" w:hint="eastAsia"/>
          <w:sz w:val="24"/>
          <w:u w:val="single"/>
        </w:rPr>
        <w:t xml:space="preserve"> </w:t>
      </w:r>
      <w:r w:rsidR="008D729F">
        <w:rPr>
          <w:rFonts w:ascii="Goudy Old Style" w:hAnsi="Goudy Old Style"/>
          <w:sz w:val="24"/>
          <w:u w:val="single"/>
        </w:rPr>
        <w:t>B</w:t>
      </w:r>
      <w:r w:rsidR="006D2C63" w:rsidRPr="00012F5E">
        <w:rPr>
          <w:rFonts w:ascii="Goudy Old Style" w:hAnsi="Goudy Old Style" w:hint="eastAsia"/>
          <w:sz w:val="24"/>
          <w:u w:val="single"/>
        </w:rPr>
        <w:t>reakdown</w:t>
      </w:r>
      <w:r w:rsidRPr="00012F5E">
        <w:rPr>
          <w:rFonts w:ascii="Goudy Old Style" w:hAnsi="Goudy Old Style" w:hint="eastAsia"/>
          <w:sz w:val="24"/>
          <w:u w:val="single"/>
        </w:rPr>
        <w:t>:</w:t>
      </w:r>
    </w:p>
    <w:p w14:paraId="292BA221" w14:textId="77777777" w:rsidR="00E67DE2" w:rsidRDefault="00141F17" w:rsidP="00DF5F04">
      <w:pPr>
        <w:rPr>
          <w:rFonts w:ascii="Goudy Old Style" w:hAnsi="Goudy Old Style"/>
          <w:sz w:val="24"/>
        </w:rPr>
      </w:pPr>
      <w:r>
        <w:rPr>
          <w:rFonts w:ascii="Goudy Old Style" w:hAnsi="Goudy Old Style"/>
          <w:sz w:val="24"/>
        </w:rPr>
        <w:t>The f</w:t>
      </w:r>
      <w:r w:rsidR="00E67DE2">
        <w:rPr>
          <w:rFonts w:ascii="Goudy Old Style" w:hAnsi="Goudy Old Style" w:hint="eastAsia"/>
          <w:sz w:val="24"/>
        </w:rPr>
        <w:t>inal grade will be based on t</w:t>
      </w:r>
      <w:r w:rsidR="003229B8">
        <w:rPr>
          <w:rFonts w:ascii="Goudy Old Style" w:hAnsi="Goudy Old Style" w:hint="eastAsia"/>
          <w:sz w:val="24"/>
        </w:rPr>
        <w:t xml:space="preserve">he below distribution: </w:t>
      </w:r>
    </w:p>
    <w:tbl>
      <w:tblPr>
        <w:tblW w:w="0" w:type="auto"/>
        <w:tblInd w:w="1101" w:type="dxa"/>
        <w:tblLook w:val="04A0" w:firstRow="1" w:lastRow="0" w:firstColumn="1" w:lastColumn="0" w:noHBand="0" w:noVBand="1"/>
      </w:tblPr>
      <w:tblGrid>
        <w:gridCol w:w="2835"/>
        <w:gridCol w:w="708"/>
      </w:tblGrid>
      <w:tr w:rsidR="003F5899" w:rsidRPr="00732B5E" w14:paraId="2F46FB1C" w14:textId="77777777" w:rsidTr="00850BEE">
        <w:tc>
          <w:tcPr>
            <w:tcW w:w="2835" w:type="dxa"/>
            <w:shd w:val="clear" w:color="auto" w:fill="auto"/>
          </w:tcPr>
          <w:p w14:paraId="09F789E2" w14:textId="0637CBBE" w:rsidR="003F5899" w:rsidRPr="00732B5E" w:rsidRDefault="00742940" w:rsidP="003F5899">
            <w:pPr>
              <w:rPr>
                <w:rFonts w:ascii="Goudy Old Style" w:hAnsi="Goudy Old Style"/>
                <w:sz w:val="24"/>
                <w:u w:val="single"/>
              </w:rPr>
            </w:pPr>
            <w:r>
              <w:rPr>
                <w:rFonts w:ascii="Goudy Old Style" w:hAnsi="Goudy Old Style" w:cs="SimSun"/>
                <w:color w:val="000000"/>
                <w:sz w:val="24"/>
              </w:rPr>
              <w:t>Reading q</w:t>
            </w:r>
            <w:r w:rsidR="005000D9">
              <w:rPr>
                <w:rFonts w:ascii="Goudy Old Style" w:hAnsi="Goudy Old Style" w:cs="SimSun"/>
                <w:color w:val="000000"/>
                <w:sz w:val="24"/>
              </w:rPr>
              <w:t>uizzes</w:t>
            </w:r>
          </w:p>
        </w:tc>
        <w:tc>
          <w:tcPr>
            <w:tcW w:w="708" w:type="dxa"/>
            <w:shd w:val="clear" w:color="auto" w:fill="auto"/>
          </w:tcPr>
          <w:p w14:paraId="787157EC" w14:textId="325459F1" w:rsidR="003F5899" w:rsidRPr="00732B5E" w:rsidRDefault="00C72FE9" w:rsidP="003F5899">
            <w:pPr>
              <w:rPr>
                <w:rFonts w:ascii="Goudy Old Style" w:hAnsi="Goudy Old Style"/>
                <w:sz w:val="24"/>
                <w:u w:val="single"/>
              </w:rPr>
            </w:pPr>
            <w:r>
              <w:rPr>
                <w:rFonts w:ascii="Goudy Old Style" w:hAnsi="Goudy Old Style" w:cs="SimSun"/>
                <w:color w:val="000000"/>
                <w:sz w:val="24"/>
              </w:rPr>
              <w:t>2</w:t>
            </w:r>
            <w:r w:rsidR="005000D9">
              <w:rPr>
                <w:rFonts w:ascii="Goudy Old Style" w:hAnsi="Goudy Old Style" w:cs="SimSun"/>
                <w:color w:val="000000"/>
                <w:sz w:val="24"/>
              </w:rPr>
              <w:t>0</w:t>
            </w:r>
            <w:r w:rsidR="003F5899" w:rsidRPr="00F76401">
              <w:rPr>
                <w:rFonts w:ascii="Goudy Old Style" w:hAnsi="Goudy Old Style" w:cs="SimSun"/>
                <w:color w:val="000000"/>
                <w:sz w:val="24"/>
              </w:rPr>
              <w:t>%</w:t>
            </w:r>
          </w:p>
        </w:tc>
      </w:tr>
      <w:tr w:rsidR="003F5899" w:rsidRPr="00742940" w14:paraId="0280AE2C" w14:textId="77777777" w:rsidTr="00850BEE">
        <w:tc>
          <w:tcPr>
            <w:tcW w:w="2835" w:type="dxa"/>
            <w:shd w:val="clear" w:color="auto" w:fill="auto"/>
          </w:tcPr>
          <w:p w14:paraId="511C3D1C" w14:textId="172CBB2D" w:rsidR="003F5899" w:rsidRPr="00742940" w:rsidRDefault="005000D9" w:rsidP="003F5899">
            <w:pPr>
              <w:rPr>
                <w:rFonts w:ascii="Goudy Old Style" w:hAnsi="Goudy Old Style"/>
                <w:sz w:val="24"/>
              </w:rPr>
            </w:pPr>
            <w:bookmarkStart w:id="0" w:name="_Hlk87259361"/>
            <w:r w:rsidRPr="00742940">
              <w:rPr>
                <w:rFonts w:ascii="Goudy Old Style" w:hAnsi="Goudy Old Style"/>
                <w:sz w:val="24"/>
              </w:rPr>
              <w:t xml:space="preserve">Tutorial-based </w:t>
            </w:r>
            <w:bookmarkEnd w:id="0"/>
            <w:r w:rsidR="00B22D5A">
              <w:rPr>
                <w:rFonts w:ascii="Goudy Old Style" w:hAnsi="Goudy Old Style"/>
                <w:sz w:val="24"/>
              </w:rPr>
              <w:t>assignment</w:t>
            </w:r>
          </w:p>
        </w:tc>
        <w:tc>
          <w:tcPr>
            <w:tcW w:w="708" w:type="dxa"/>
            <w:shd w:val="clear" w:color="auto" w:fill="auto"/>
          </w:tcPr>
          <w:p w14:paraId="43613024" w14:textId="461EEEDA" w:rsidR="003F5899" w:rsidRPr="00742940" w:rsidRDefault="005000D9" w:rsidP="003F5899">
            <w:pPr>
              <w:rPr>
                <w:rFonts w:ascii="Goudy Old Style" w:hAnsi="Goudy Old Style"/>
                <w:sz w:val="24"/>
                <w:u w:val="single"/>
              </w:rPr>
            </w:pPr>
            <w:r w:rsidRPr="00742940">
              <w:rPr>
                <w:rFonts w:ascii="Goudy Old Style" w:hAnsi="Goudy Old Style" w:cs="SimSun"/>
                <w:color w:val="000000"/>
                <w:sz w:val="24"/>
              </w:rPr>
              <w:t>2</w:t>
            </w:r>
            <w:r w:rsidR="00C72FE9">
              <w:rPr>
                <w:rFonts w:ascii="Goudy Old Style" w:hAnsi="Goudy Old Style" w:cs="SimSun"/>
                <w:color w:val="000000"/>
                <w:sz w:val="24"/>
              </w:rPr>
              <w:t>0</w:t>
            </w:r>
            <w:r w:rsidR="003F5899" w:rsidRPr="00742940">
              <w:rPr>
                <w:rFonts w:ascii="Goudy Old Style" w:hAnsi="Goudy Old Style" w:cs="SimSun"/>
                <w:color w:val="000000"/>
                <w:sz w:val="24"/>
              </w:rPr>
              <w:t>%</w:t>
            </w:r>
          </w:p>
        </w:tc>
      </w:tr>
      <w:tr w:rsidR="0037075B" w:rsidRPr="00732B5E" w14:paraId="7A0E3329" w14:textId="77777777" w:rsidTr="00850BEE">
        <w:tc>
          <w:tcPr>
            <w:tcW w:w="2835" w:type="dxa"/>
            <w:shd w:val="clear" w:color="auto" w:fill="auto"/>
          </w:tcPr>
          <w:p w14:paraId="1DA68057" w14:textId="7126CB3D" w:rsidR="0037075B" w:rsidRPr="005000D9" w:rsidRDefault="00B22D5A" w:rsidP="003F5899">
            <w:pPr>
              <w:rPr>
                <w:rFonts w:ascii="Goudy Old Style" w:hAnsi="Goudy Old Style"/>
                <w:sz w:val="24"/>
              </w:rPr>
            </w:pPr>
            <w:r>
              <w:rPr>
                <w:rFonts w:ascii="Goudy Old Style" w:hAnsi="Goudy Old Style"/>
                <w:sz w:val="24"/>
              </w:rPr>
              <w:t>Lecture-based</w:t>
            </w:r>
            <w:r w:rsidR="0037075B">
              <w:rPr>
                <w:rFonts w:ascii="Goudy Old Style" w:hAnsi="Goudy Old Style"/>
                <w:sz w:val="24"/>
              </w:rPr>
              <w:t xml:space="preserve"> assignments</w:t>
            </w:r>
          </w:p>
        </w:tc>
        <w:tc>
          <w:tcPr>
            <w:tcW w:w="708" w:type="dxa"/>
            <w:shd w:val="clear" w:color="auto" w:fill="auto"/>
          </w:tcPr>
          <w:p w14:paraId="17963F7C" w14:textId="16081DA1" w:rsidR="0037075B" w:rsidRDefault="0037075B" w:rsidP="003F5899">
            <w:pPr>
              <w:rPr>
                <w:rFonts w:ascii="Goudy Old Style" w:hAnsi="Goudy Old Style" w:cs="SimSun"/>
                <w:color w:val="000000"/>
                <w:sz w:val="24"/>
              </w:rPr>
            </w:pPr>
            <w:r>
              <w:rPr>
                <w:rFonts w:ascii="Goudy Old Style" w:hAnsi="Goudy Old Style" w:cs="SimSun"/>
                <w:color w:val="000000"/>
                <w:sz w:val="24"/>
              </w:rPr>
              <w:t>1</w:t>
            </w:r>
            <w:r w:rsidR="00B22D5A">
              <w:rPr>
                <w:rFonts w:ascii="Goudy Old Style" w:hAnsi="Goudy Old Style" w:cs="SimSun"/>
                <w:color w:val="000000"/>
                <w:sz w:val="24"/>
              </w:rPr>
              <w:t>5</w:t>
            </w:r>
            <w:r>
              <w:rPr>
                <w:rFonts w:ascii="Goudy Old Style" w:hAnsi="Goudy Old Style" w:cs="SimSun"/>
                <w:color w:val="000000"/>
                <w:sz w:val="24"/>
              </w:rPr>
              <w:t>%</w:t>
            </w:r>
          </w:p>
        </w:tc>
      </w:tr>
      <w:tr w:rsidR="003F5899" w:rsidRPr="00732B5E" w14:paraId="424EB9E6" w14:textId="77777777" w:rsidTr="00850BEE">
        <w:tc>
          <w:tcPr>
            <w:tcW w:w="2835" w:type="dxa"/>
            <w:shd w:val="clear" w:color="auto" w:fill="auto"/>
          </w:tcPr>
          <w:p w14:paraId="0DCDB82A" w14:textId="77777777" w:rsidR="003F5899" w:rsidRPr="00732B5E" w:rsidRDefault="005000D9" w:rsidP="003F5899">
            <w:pPr>
              <w:rPr>
                <w:rFonts w:ascii="Goudy Old Style" w:hAnsi="Goudy Old Style"/>
                <w:sz w:val="24"/>
                <w:u w:val="single"/>
              </w:rPr>
            </w:pPr>
            <w:r>
              <w:rPr>
                <w:rFonts w:ascii="Goudy Old Style" w:hAnsi="Goudy Old Style" w:cs="SimSun"/>
                <w:color w:val="000000"/>
                <w:sz w:val="24"/>
              </w:rPr>
              <w:t>Tests</w:t>
            </w:r>
          </w:p>
        </w:tc>
        <w:tc>
          <w:tcPr>
            <w:tcW w:w="708" w:type="dxa"/>
            <w:shd w:val="clear" w:color="auto" w:fill="auto"/>
          </w:tcPr>
          <w:p w14:paraId="281ED7EF" w14:textId="77777777" w:rsidR="003F5899" w:rsidRPr="00732B5E" w:rsidRDefault="0037075B" w:rsidP="003F5899">
            <w:pPr>
              <w:rPr>
                <w:rFonts w:ascii="Goudy Old Style" w:hAnsi="Goudy Old Style"/>
                <w:sz w:val="24"/>
                <w:u w:val="single"/>
              </w:rPr>
            </w:pPr>
            <w:r>
              <w:rPr>
                <w:rFonts w:ascii="Goudy Old Style" w:hAnsi="Goudy Old Style" w:cs="SimSun"/>
                <w:color w:val="000000"/>
                <w:sz w:val="24"/>
              </w:rPr>
              <w:t>45</w:t>
            </w:r>
            <w:r w:rsidR="003F5899" w:rsidRPr="00F76401">
              <w:rPr>
                <w:rFonts w:ascii="Goudy Old Style" w:hAnsi="Goudy Old Style" w:cs="SimSun"/>
                <w:color w:val="000000"/>
                <w:sz w:val="24"/>
              </w:rPr>
              <w:t>%</w:t>
            </w:r>
          </w:p>
        </w:tc>
      </w:tr>
    </w:tbl>
    <w:p w14:paraId="613E90BB" w14:textId="77777777" w:rsidR="00BB22BA" w:rsidRPr="003A1F50" w:rsidRDefault="00BB22BA" w:rsidP="00BB22BA">
      <w:pPr>
        <w:ind w:rightChars="269" w:right="565"/>
        <w:rPr>
          <w:rFonts w:ascii="Goudy Old Style" w:hAnsi="Goudy Old Style"/>
          <w:sz w:val="24"/>
        </w:rPr>
      </w:pPr>
    </w:p>
    <w:p w14:paraId="1D9601AB" w14:textId="1163823B" w:rsidR="00B4695B" w:rsidRPr="00CE412E" w:rsidRDefault="00564AA1" w:rsidP="00E63A6E">
      <w:pPr>
        <w:rPr>
          <w:rFonts w:ascii="Goudy Old Style" w:hAnsi="Goudy Old Style"/>
          <w:b/>
          <w:sz w:val="28"/>
          <w:szCs w:val="28"/>
        </w:rPr>
      </w:pPr>
      <w:r w:rsidRPr="00DF5F04">
        <w:rPr>
          <w:rFonts w:ascii="Goudy Old Style" w:hAnsi="Goudy Old Style" w:hint="eastAsia"/>
          <w:b/>
          <w:sz w:val="28"/>
          <w:szCs w:val="28"/>
        </w:rPr>
        <w:t>Re</w:t>
      </w:r>
      <w:r w:rsidR="00984F09" w:rsidRPr="00DF5F04">
        <w:rPr>
          <w:rFonts w:ascii="Goudy Old Style" w:hAnsi="Goudy Old Style"/>
          <w:b/>
          <w:sz w:val="28"/>
          <w:szCs w:val="28"/>
        </w:rPr>
        <w:t>quir</w:t>
      </w:r>
      <w:r w:rsidR="008A5F8F" w:rsidRPr="00DF5F04">
        <w:rPr>
          <w:rFonts w:ascii="Goudy Old Style" w:hAnsi="Goudy Old Style"/>
          <w:b/>
          <w:sz w:val="28"/>
          <w:szCs w:val="28"/>
        </w:rPr>
        <w:t>ed</w:t>
      </w:r>
      <w:r w:rsidRPr="00DF5F04">
        <w:rPr>
          <w:rFonts w:ascii="Goudy Old Style" w:hAnsi="Goudy Old Style" w:hint="eastAsia"/>
          <w:b/>
          <w:sz w:val="28"/>
          <w:szCs w:val="28"/>
        </w:rPr>
        <w:t xml:space="preserve"> </w:t>
      </w:r>
      <w:r w:rsidR="008A5F8F" w:rsidRPr="00DF5F04">
        <w:rPr>
          <w:rFonts w:ascii="Goudy Old Style" w:hAnsi="Goudy Old Style"/>
          <w:b/>
          <w:sz w:val="28"/>
          <w:szCs w:val="28"/>
        </w:rPr>
        <w:t>Textbook</w:t>
      </w:r>
    </w:p>
    <w:p w14:paraId="0974B817" w14:textId="3A9CFBB4" w:rsidR="00E63A6E" w:rsidRDefault="00451548" w:rsidP="00E63A6E">
      <w:pPr>
        <w:rPr>
          <w:rFonts w:ascii="Goudy Old Style" w:hAnsi="Goudy Old Style"/>
          <w:sz w:val="24"/>
        </w:rPr>
      </w:pPr>
      <w:r>
        <w:rPr>
          <w:rFonts w:ascii="Goudy Old Style" w:hAnsi="Goudy Old Style" w:hint="eastAsia"/>
          <w:sz w:val="24"/>
        </w:rPr>
        <w:t xml:space="preserve">There is one </w:t>
      </w:r>
      <w:r w:rsidR="001E4205">
        <w:rPr>
          <w:rFonts w:ascii="Goudy Old Style" w:hAnsi="Goudy Old Style"/>
          <w:sz w:val="24"/>
        </w:rPr>
        <w:t>required</w:t>
      </w:r>
      <w:r>
        <w:rPr>
          <w:rFonts w:ascii="Goudy Old Style" w:hAnsi="Goudy Old Style" w:hint="eastAsia"/>
          <w:sz w:val="24"/>
        </w:rPr>
        <w:t xml:space="preserve"> textbook for this course as follow</w:t>
      </w:r>
      <w:r w:rsidR="00141F17">
        <w:rPr>
          <w:rFonts w:ascii="Goudy Old Style" w:hAnsi="Goudy Old Style"/>
          <w:sz w:val="24"/>
        </w:rPr>
        <w:t>s</w:t>
      </w:r>
      <w:r>
        <w:rPr>
          <w:rFonts w:ascii="Goudy Old Style" w:hAnsi="Goudy Old Style" w:hint="eastAsia"/>
          <w:sz w:val="24"/>
        </w:rPr>
        <w:t>, and it is availab</w:t>
      </w:r>
      <w:r w:rsidR="001E4205">
        <w:rPr>
          <w:rFonts w:ascii="Goudy Old Style" w:hAnsi="Goudy Old Style" w:hint="eastAsia"/>
          <w:sz w:val="24"/>
        </w:rPr>
        <w:t>le at the University Bookstore.</w:t>
      </w:r>
      <w:r w:rsidR="004F413C">
        <w:rPr>
          <w:rFonts w:ascii="Goudy Old Style" w:hAnsi="Goudy Old Style"/>
          <w:sz w:val="24"/>
        </w:rPr>
        <w:t xml:space="preserve"> Other </w:t>
      </w:r>
      <w:r w:rsidR="00CE412E">
        <w:rPr>
          <w:rFonts w:ascii="Goudy Old Style" w:hAnsi="Goudy Old Style"/>
          <w:sz w:val="24"/>
        </w:rPr>
        <w:t>assigne</w:t>
      </w:r>
      <w:r w:rsidR="004F413C">
        <w:rPr>
          <w:rFonts w:ascii="Goudy Old Style" w:hAnsi="Goudy Old Style"/>
          <w:sz w:val="24"/>
        </w:rPr>
        <w:t xml:space="preserve">d readings will be available on </w:t>
      </w:r>
      <w:r w:rsidR="00CE412E">
        <w:rPr>
          <w:rFonts w:ascii="Goudy Old Style" w:hAnsi="Goudy Old Style"/>
          <w:sz w:val="24"/>
        </w:rPr>
        <w:t>A2L</w:t>
      </w:r>
      <w:r w:rsidR="004F413C">
        <w:rPr>
          <w:rFonts w:ascii="Goudy Old Style" w:hAnsi="Goudy Old Style"/>
          <w:sz w:val="24"/>
        </w:rPr>
        <w:t>.</w:t>
      </w:r>
    </w:p>
    <w:p w14:paraId="5DC6FF8E" w14:textId="77777777" w:rsidR="00E63A6E" w:rsidRDefault="00E63A6E" w:rsidP="00E63A6E">
      <w:pPr>
        <w:rPr>
          <w:rFonts w:ascii="Goudy Old Style" w:hAnsi="Goudy Old Style"/>
          <w:sz w:val="24"/>
        </w:rPr>
      </w:pPr>
    </w:p>
    <w:p w14:paraId="3CB3C482" w14:textId="7F77AE78" w:rsidR="00E602F0" w:rsidRPr="00E602F0" w:rsidRDefault="00E63A6E" w:rsidP="00E602F0">
      <w:pPr>
        <w:ind w:left="420"/>
        <w:rPr>
          <w:rFonts w:ascii="Goudy Old Style" w:hAnsi="Goudy Old Style"/>
          <w:sz w:val="24"/>
        </w:rPr>
      </w:pPr>
      <w:r w:rsidRPr="00E63A6E">
        <w:rPr>
          <w:rFonts w:ascii="Goudy Old Style" w:hAnsi="Goudy Old Style"/>
          <w:sz w:val="24"/>
        </w:rPr>
        <w:t xml:space="preserve">Babbie, Earl, Jason D. Edgerton, and Lance Roberts. 2020. </w:t>
      </w:r>
      <w:r w:rsidRPr="00E63A6E">
        <w:rPr>
          <w:rFonts w:ascii="Goudy Old Style" w:hAnsi="Goudy Old Style"/>
          <w:i/>
          <w:iCs/>
          <w:sz w:val="24"/>
        </w:rPr>
        <w:t>Fundamentals of Social Research Fifth Canadian Edition</w:t>
      </w:r>
      <w:r w:rsidRPr="00E63A6E">
        <w:rPr>
          <w:rFonts w:ascii="Goudy Old Style" w:hAnsi="Goudy Old Style"/>
          <w:sz w:val="24"/>
        </w:rPr>
        <w:t>. Toronto: Cengage. Paperback, ISBN10: 0-17-689595-7; ISBN13: 978-0-17-689595-2.</w:t>
      </w:r>
    </w:p>
    <w:p w14:paraId="5C03885A" w14:textId="77777777" w:rsidR="00E602F0" w:rsidRDefault="00E602F0" w:rsidP="00BF6255">
      <w:pPr>
        <w:rPr>
          <w:rFonts w:ascii="Goudy Old Style" w:hAnsi="Goudy Old Style"/>
          <w:b/>
          <w:sz w:val="24"/>
        </w:rPr>
      </w:pPr>
    </w:p>
    <w:p w14:paraId="1FC8CD6D" w14:textId="2DECB4C1" w:rsidR="00DF5F04" w:rsidRDefault="00405B17" w:rsidP="00405B17">
      <w:pPr>
        <w:rPr>
          <w:rFonts w:ascii="Goudy Old Style" w:hAnsi="Goudy Old Style"/>
          <w:b/>
          <w:sz w:val="28"/>
          <w:szCs w:val="28"/>
        </w:rPr>
      </w:pPr>
      <w:r w:rsidRPr="00BB480B">
        <w:rPr>
          <w:rFonts w:ascii="Goudy Old Style" w:hAnsi="Goudy Old Style" w:hint="eastAsia"/>
          <w:b/>
          <w:sz w:val="28"/>
          <w:szCs w:val="28"/>
        </w:rPr>
        <w:t>Course Schedule</w:t>
      </w:r>
    </w:p>
    <w:tbl>
      <w:tblPr>
        <w:tblW w:w="0" w:type="auto"/>
        <w:tblLook w:val="04A0" w:firstRow="1" w:lastRow="0" w:firstColumn="1" w:lastColumn="0" w:noHBand="0" w:noVBand="1"/>
      </w:tblPr>
      <w:tblGrid>
        <w:gridCol w:w="1548"/>
        <w:gridCol w:w="3690"/>
        <w:gridCol w:w="1890"/>
        <w:gridCol w:w="990"/>
        <w:gridCol w:w="1124"/>
      </w:tblGrid>
      <w:tr w:rsidR="002A490B" w:rsidRPr="002A490B" w14:paraId="26DD02BF" w14:textId="77777777" w:rsidTr="002A490B">
        <w:trPr>
          <w:trHeight w:val="310"/>
        </w:trPr>
        <w:tc>
          <w:tcPr>
            <w:tcW w:w="1548" w:type="dxa"/>
            <w:tcBorders>
              <w:bottom w:val="single" w:sz="4" w:space="0" w:color="C9C9C9"/>
            </w:tcBorders>
            <w:shd w:val="clear" w:color="auto" w:fill="auto"/>
            <w:noWrap/>
            <w:hideMark/>
          </w:tcPr>
          <w:p w14:paraId="522CBAAE"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Date</w:t>
            </w:r>
          </w:p>
        </w:tc>
        <w:tc>
          <w:tcPr>
            <w:tcW w:w="3690" w:type="dxa"/>
            <w:tcBorders>
              <w:bottom w:val="single" w:sz="4" w:space="0" w:color="C9C9C9"/>
            </w:tcBorders>
            <w:shd w:val="clear" w:color="auto" w:fill="auto"/>
            <w:noWrap/>
            <w:hideMark/>
          </w:tcPr>
          <w:p w14:paraId="190287AB"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Content</w:t>
            </w:r>
          </w:p>
        </w:tc>
        <w:tc>
          <w:tcPr>
            <w:tcW w:w="1890" w:type="dxa"/>
            <w:tcBorders>
              <w:bottom w:val="single" w:sz="4" w:space="0" w:color="C9C9C9"/>
            </w:tcBorders>
            <w:shd w:val="clear" w:color="auto" w:fill="auto"/>
            <w:hideMark/>
          </w:tcPr>
          <w:p w14:paraId="111B7886"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Reading</w:t>
            </w:r>
          </w:p>
        </w:tc>
        <w:tc>
          <w:tcPr>
            <w:tcW w:w="990" w:type="dxa"/>
            <w:tcBorders>
              <w:bottom w:val="single" w:sz="4" w:space="0" w:color="C9C9C9"/>
            </w:tcBorders>
            <w:shd w:val="clear" w:color="auto" w:fill="auto"/>
            <w:hideMark/>
          </w:tcPr>
          <w:p w14:paraId="65EB7881"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Quiz</w:t>
            </w:r>
          </w:p>
        </w:tc>
        <w:tc>
          <w:tcPr>
            <w:tcW w:w="1124" w:type="dxa"/>
            <w:tcBorders>
              <w:bottom w:val="single" w:sz="4" w:space="0" w:color="C9C9C9"/>
            </w:tcBorders>
            <w:shd w:val="clear" w:color="auto" w:fill="auto"/>
            <w:hideMark/>
          </w:tcPr>
          <w:p w14:paraId="157AE62D"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Tutorial</w:t>
            </w:r>
          </w:p>
        </w:tc>
      </w:tr>
      <w:tr w:rsidR="002A490B" w:rsidRPr="002A490B" w14:paraId="541179B1" w14:textId="77777777" w:rsidTr="002A490B">
        <w:trPr>
          <w:trHeight w:val="310"/>
        </w:trPr>
        <w:tc>
          <w:tcPr>
            <w:tcW w:w="1548" w:type="dxa"/>
            <w:shd w:val="clear" w:color="auto" w:fill="EDEDED"/>
            <w:noWrap/>
            <w:hideMark/>
          </w:tcPr>
          <w:p w14:paraId="07BF2E49"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3 (Tue)</w:t>
            </w:r>
          </w:p>
        </w:tc>
        <w:tc>
          <w:tcPr>
            <w:tcW w:w="3690" w:type="dxa"/>
            <w:shd w:val="clear" w:color="auto" w:fill="EDEDED"/>
            <w:noWrap/>
            <w:hideMark/>
          </w:tcPr>
          <w:p w14:paraId="4C5F5247"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Introduction to sociological research</w:t>
            </w:r>
          </w:p>
        </w:tc>
        <w:tc>
          <w:tcPr>
            <w:tcW w:w="1890" w:type="dxa"/>
            <w:shd w:val="clear" w:color="auto" w:fill="EDEDED"/>
            <w:noWrap/>
            <w:hideMark/>
          </w:tcPr>
          <w:p w14:paraId="7FE44AA0"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1</w:t>
            </w:r>
          </w:p>
        </w:tc>
        <w:tc>
          <w:tcPr>
            <w:tcW w:w="990" w:type="dxa"/>
            <w:shd w:val="clear" w:color="auto" w:fill="EDEDED"/>
            <w:noWrap/>
            <w:hideMark/>
          </w:tcPr>
          <w:p w14:paraId="740FDE59"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1</w:t>
            </w:r>
          </w:p>
        </w:tc>
        <w:tc>
          <w:tcPr>
            <w:tcW w:w="1124" w:type="dxa"/>
            <w:shd w:val="clear" w:color="auto" w:fill="EDEDED"/>
            <w:hideMark/>
          </w:tcPr>
          <w:p w14:paraId="1FD1F0D9" w14:textId="77777777" w:rsidR="00EB07C8" w:rsidRPr="002A490B" w:rsidRDefault="00EB07C8" w:rsidP="002A490B">
            <w:pPr>
              <w:spacing w:after="120"/>
              <w:jc w:val="left"/>
              <w:rPr>
                <w:rFonts w:ascii="Goudy Old Style" w:hAnsi="Goudy Old Style"/>
                <w:bCs/>
                <w:sz w:val="24"/>
              </w:rPr>
            </w:pPr>
          </w:p>
        </w:tc>
      </w:tr>
      <w:tr w:rsidR="002A490B" w:rsidRPr="002A490B" w14:paraId="361F8BCC" w14:textId="77777777" w:rsidTr="002A490B">
        <w:trPr>
          <w:trHeight w:val="310"/>
        </w:trPr>
        <w:tc>
          <w:tcPr>
            <w:tcW w:w="1548" w:type="dxa"/>
            <w:shd w:val="clear" w:color="auto" w:fill="auto"/>
            <w:noWrap/>
            <w:hideMark/>
          </w:tcPr>
          <w:p w14:paraId="3D76525E"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5 (Thu)</w:t>
            </w:r>
          </w:p>
        </w:tc>
        <w:tc>
          <w:tcPr>
            <w:tcW w:w="3690" w:type="dxa"/>
            <w:shd w:val="clear" w:color="auto" w:fill="auto"/>
            <w:noWrap/>
            <w:hideMark/>
          </w:tcPr>
          <w:p w14:paraId="7F42BC88"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Theory construction</w:t>
            </w:r>
          </w:p>
        </w:tc>
        <w:tc>
          <w:tcPr>
            <w:tcW w:w="1890" w:type="dxa"/>
            <w:shd w:val="clear" w:color="auto" w:fill="auto"/>
            <w:noWrap/>
            <w:hideMark/>
          </w:tcPr>
          <w:p w14:paraId="3E47AC2F"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2</w:t>
            </w:r>
          </w:p>
        </w:tc>
        <w:tc>
          <w:tcPr>
            <w:tcW w:w="990" w:type="dxa"/>
            <w:shd w:val="clear" w:color="auto" w:fill="auto"/>
            <w:noWrap/>
            <w:hideMark/>
          </w:tcPr>
          <w:p w14:paraId="5EA56DCD"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2</w:t>
            </w:r>
          </w:p>
        </w:tc>
        <w:tc>
          <w:tcPr>
            <w:tcW w:w="1124" w:type="dxa"/>
            <w:shd w:val="clear" w:color="auto" w:fill="auto"/>
            <w:hideMark/>
          </w:tcPr>
          <w:p w14:paraId="0B722C70"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Session 1</w:t>
            </w:r>
          </w:p>
        </w:tc>
      </w:tr>
      <w:tr w:rsidR="002A490B" w:rsidRPr="002A490B" w14:paraId="66E2DD04" w14:textId="77777777" w:rsidTr="002A490B">
        <w:trPr>
          <w:trHeight w:val="310"/>
        </w:trPr>
        <w:tc>
          <w:tcPr>
            <w:tcW w:w="1548" w:type="dxa"/>
            <w:shd w:val="clear" w:color="auto" w:fill="EDEDED"/>
            <w:noWrap/>
            <w:hideMark/>
          </w:tcPr>
          <w:p w14:paraId="7342D30B" w14:textId="77777777" w:rsidR="00EB07C8" w:rsidRPr="002A490B" w:rsidRDefault="00EB07C8" w:rsidP="002A490B">
            <w:pPr>
              <w:spacing w:after="120"/>
              <w:jc w:val="left"/>
              <w:rPr>
                <w:rFonts w:ascii="Goudy Old Style" w:hAnsi="Goudy Old Style"/>
                <w:b/>
                <w:bCs/>
                <w:sz w:val="24"/>
              </w:rPr>
            </w:pPr>
          </w:p>
        </w:tc>
        <w:tc>
          <w:tcPr>
            <w:tcW w:w="3690" w:type="dxa"/>
            <w:shd w:val="clear" w:color="auto" w:fill="EDEDED"/>
            <w:noWrap/>
            <w:hideMark/>
          </w:tcPr>
          <w:p w14:paraId="65A74734"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Research ethics</w:t>
            </w:r>
          </w:p>
        </w:tc>
        <w:tc>
          <w:tcPr>
            <w:tcW w:w="1890" w:type="dxa"/>
            <w:shd w:val="clear" w:color="auto" w:fill="EDEDED"/>
            <w:noWrap/>
            <w:hideMark/>
          </w:tcPr>
          <w:p w14:paraId="5D63799E"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3</w:t>
            </w:r>
          </w:p>
        </w:tc>
        <w:tc>
          <w:tcPr>
            <w:tcW w:w="990" w:type="dxa"/>
            <w:shd w:val="clear" w:color="auto" w:fill="EDEDED"/>
            <w:noWrap/>
            <w:hideMark/>
          </w:tcPr>
          <w:p w14:paraId="4C3D9989"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3</w:t>
            </w:r>
          </w:p>
        </w:tc>
        <w:tc>
          <w:tcPr>
            <w:tcW w:w="1124" w:type="dxa"/>
            <w:shd w:val="clear" w:color="auto" w:fill="EDEDED"/>
            <w:noWrap/>
            <w:hideMark/>
          </w:tcPr>
          <w:p w14:paraId="7237EF43" w14:textId="77777777" w:rsidR="00EB07C8" w:rsidRPr="002A490B" w:rsidRDefault="00EB07C8" w:rsidP="002A490B">
            <w:pPr>
              <w:spacing w:after="120"/>
              <w:jc w:val="left"/>
              <w:rPr>
                <w:rFonts w:ascii="Goudy Old Style" w:hAnsi="Goudy Old Style"/>
                <w:bCs/>
                <w:sz w:val="24"/>
              </w:rPr>
            </w:pPr>
          </w:p>
        </w:tc>
      </w:tr>
      <w:tr w:rsidR="002A490B" w:rsidRPr="002A490B" w14:paraId="0BA159BE" w14:textId="77777777" w:rsidTr="002A490B">
        <w:trPr>
          <w:trHeight w:val="310"/>
        </w:trPr>
        <w:tc>
          <w:tcPr>
            <w:tcW w:w="1548" w:type="dxa"/>
            <w:shd w:val="clear" w:color="auto" w:fill="auto"/>
            <w:noWrap/>
            <w:hideMark/>
          </w:tcPr>
          <w:p w14:paraId="2845D013"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10 (Tue)</w:t>
            </w:r>
          </w:p>
        </w:tc>
        <w:tc>
          <w:tcPr>
            <w:tcW w:w="3690" w:type="dxa"/>
            <w:shd w:val="clear" w:color="auto" w:fill="auto"/>
            <w:noWrap/>
            <w:hideMark/>
          </w:tcPr>
          <w:p w14:paraId="194C38C7"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Test 1</w:t>
            </w:r>
          </w:p>
        </w:tc>
        <w:tc>
          <w:tcPr>
            <w:tcW w:w="1890" w:type="dxa"/>
            <w:shd w:val="clear" w:color="auto" w:fill="auto"/>
            <w:noWrap/>
            <w:hideMark/>
          </w:tcPr>
          <w:p w14:paraId="1C2AF5E6" w14:textId="77777777" w:rsidR="00EB07C8" w:rsidRPr="002A490B" w:rsidRDefault="00EB07C8" w:rsidP="002A490B">
            <w:pPr>
              <w:spacing w:after="120"/>
              <w:jc w:val="left"/>
              <w:rPr>
                <w:rFonts w:ascii="Goudy Old Style" w:hAnsi="Goudy Old Style"/>
                <w:bCs/>
                <w:sz w:val="24"/>
              </w:rPr>
            </w:pPr>
          </w:p>
        </w:tc>
        <w:tc>
          <w:tcPr>
            <w:tcW w:w="990" w:type="dxa"/>
            <w:shd w:val="clear" w:color="auto" w:fill="auto"/>
            <w:noWrap/>
            <w:hideMark/>
          </w:tcPr>
          <w:p w14:paraId="37283699" w14:textId="77777777" w:rsidR="00EB07C8" w:rsidRPr="002A490B" w:rsidRDefault="00EB07C8" w:rsidP="002A490B">
            <w:pPr>
              <w:spacing w:after="120"/>
              <w:jc w:val="left"/>
              <w:rPr>
                <w:rFonts w:ascii="Goudy Old Style" w:hAnsi="Goudy Old Style"/>
                <w:bCs/>
                <w:sz w:val="24"/>
              </w:rPr>
            </w:pPr>
          </w:p>
        </w:tc>
        <w:tc>
          <w:tcPr>
            <w:tcW w:w="1124" w:type="dxa"/>
            <w:shd w:val="clear" w:color="auto" w:fill="auto"/>
            <w:hideMark/>
          </w:tcPr>
          <w:p w14:paraId="1CC34E58" w14:textId="77777777" w:rsidR="00EB07C8" w:rsidRPr="002A490B" w:rsidRDefault="00EB07C8" w:rsidP="002A490B">
            <w:pPr>
              <w:spacing w:after="120"/>
              <w:jc w:val="left"/>
              <w:rPr>
                <w:rFonts w:ascii="Goudy Old Style" w:hAnsi="Goudy Old Style"/>
                <w:bCs/>
                <w:sz w:val="24"/>
              </w:rPr>
            </w:pPr>
          </w:p>
        </w:tc>
      </w:tr>
      <w:tr w:rsidR="002A490B" w:rsidRPr="002A490B" w14:paraId="3567C6F3" w14:textId="77777777" w:rsidTr="002A490B">
        <w:trPr>
          <w:trHeight w:val="310"/>
        </w:trPr>
        <w:tc>
          <w:tcPr>
            <w:tcW w:w="1548" w:type="dxa"/>
            <w:shd w:val="clear" w:color="auto" w:fill="EDEDED"/>
            <w:noWrap/>
            <w:hideMark/>
          </w:tcPr>
          <w:p w14:paraId="47FC8459" w14:textId="77777777" w:rsidR="00EB07C8" w:rsidRPr="002A490B" w:rsidRDefault="00EB07C8" w:rsidP="002A490B">
            <w:pPr>
              <w:spacing w:after="120"/>
              <w:jc w:val="left"/>
              <w:rPr>
                <w:rFonts w:ascii="Goudy Old Style" w:hAnsi="Goudy Old Style"/>
                <w:b/>
                <w:bCs/>
                <w:sz w:val="24"/>
              </w:rPr>
            </w:pPr>
          </w:p>
        </w:tc>
        <w:tc>
          <w:tcPr>
            <w:tcW w:w="3690" w:type="dxa"/>
            <w:shd w:val="clear" w:color="auto" w:fill="EDEDED"/>
            <w:noWrap/>
            <w:hideMark/>
          </w:tcPr>
          <w:p w14:paraId="3D6E1842"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 xml:space="preserve">Research Design </w:t>
            </w:r>
          </w:p>
        </w:tc>
        <w:tc>
          <w:tcPr>
            <w:tcW w:w="1890" w:type="dxa"/>
            <w:shd w:val="clear" w:color="auto" w:fill="EDEDED"/>
            <w:noWrap/>
            <w:hideMark/>
          </w:tcPr>
          <w:p w14:paraId="43A57238"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4</w:t>
            </w:r>
          </w:p>
        </w:tc>
        <w:tc>
          <w:tcPr>
            <w:tcW w:w="990" w:type="dxa"/>
            <w:shd w:val="clear" w:color="auto" w:fill="EDEDED"/>
            <w:noWrap/>
            <w:hideMark/>
          </w:tcPr>
          <w:p w14:paraId="3D1BAACE"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4</w:t>
            </w:r>
          </w:p>
        </w:tc>
        <w:tc>
          <w:tcPr>
            <w:tcW w:w="1124" w:type="dxa"/>
            <w:shd w:val="clear" w:color="auto" w:fill="EDEDED"/>
            <w:hideMark/>
          </w:tcPr>
          <w:p w14:paraId="69748038" w14:textId="77777777" w:rsidR="00EB07C8" w:rsidRPr="002A490B" w:rsidRDefault="00EB07C8" w:rsidP="002A490B">
            <w:pPr>
              <w:spacing w:after="120"/>
              <w:jc w:val="left"/>
              <w:rPr>
                <w:rFonts w:ascii="Goudy Old Style" w:hAnsi="Goudy Old Style"/>
                <w:bCs/>
                <w:sz w:val="24"/>
              </w:rPr>
            </w:pPr>
          </w:p>
        </w:tc>
      </w:tr>
      <w:tr w:rsidR="002A490B" w:rsidRPr="002A490B" w14:paraId="30619CE8" w14:textId="77777777" w:rsidTr="002A490B">
        <w:trPr>
          <w:trHeight w:val="310"/>
        </w:trPr>
        <w:tc>
          <w:tcPr>
            <w:tcW w:w="1548" w:type="dxa"/>
            <w:shd w:val="clear" w:color="auto" w:fill="auto"/>
            <w:noWrap/>
            <w:hideMark/>
          </w:tcPr>
          <w:p w14:paraId="6948339D"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12 (Thu)</w:t>
            </w:r>
          </w:p>
        </w:tc>
        <w:tc>
          <w:tcPr>
            <w:tcW w:w="3690" w:type="dxa"/>
            <w:shd w:val="clear" w:color="auto" w:fill="auto"/>
            <w:noWrap/>
            <w:hideMark/>
          </w:tcPr>
          <w:p w14:paraId="11F0F7FD" w14:textId="017DF42D"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 xml:space="preserve">Conceptualization, </w:t>
            </w:r>
            <w:r w:rsidRPr="002A490B">
              <w:rPr>
                <w:rFonts w:ascii="Goudy Old Style" w:hAnsi="Goudy Old Style"/>
                <w:bCs/>
                <w:sz w:val="24"/>
              </w:rPr>
              <w:lastRenderedPageBreak/>
              <w:t xml:space="preserve">operationalization, </w:t>
            </w:r>
            <w:r w:rsidR="00220BB1" w:rsidRPr="002A490B">
              <w:rPr>
                <w:rFonts w:ascii="Goudy Old Style" w:hAnsi="Goudy Old Style"/>
                <w:bCs/>
                <w:sz w:val="24"/>
              </w:rPr>
              <w:t>&amp;</w:t>
            </w:r>
            <w:r w:rsidRPr="002A490B">
              <w:rPr>
                <w:rFonts w:ascii="Goudy Old Style" w:hAnsi="Goudy Old Style"/>
                <w:bCs/>
                <w:sz w:val="24"/>
              </w:rPr>
              <w:t xml:space="preserve"> measurement</w:t>
            </w:r>
          </w:p>
        </w:tc>
        <w:tc>
          <w:tcPr>
            <w:tcW w:w="1890" w:type="dxa"/>
            <w:shd w:val="clear" w:color="auto" w:fill="auto"/>
            <w:noWrap/>
            <w:hideMark/>
          </w:tcPr>
          <w:p w14:paraId="6466523D"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lastRenderedPageBreak/>
              <w:t>Babbie, Ch 5</w:t>
            </w:r>
          </w:p>
        </w:tc>
        <w:tc>
          <w:tcPr>
            <w:tcW w:w="990" w:type="dxa"/>
            <w:shd w:val="clear" w:color="auto" w:fill="auto"/>
            <w:noWrap/>
            <w:hideMark/>
          </w:tcPr>
          <w:p w14:paraId="446DEA3E"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5</w:t>
            </w:r>
          </w:p>
        </w:tc>
        <w:tc>
          <w:tcPr>
            <w:tcW w:w="1124" w:type="dxa"/>
            <w:shd w:val="clear" w:color="auto" w:fill="auto"/>
            <w:hideMark/>
          </w:tcPr>
          <w:p w14:paraId="47C01E92"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Session 2</w:t>
            </w:r>
          </w:p>
        </w:tc>
      </w:tr>
      <w:tr w:rsidR="002A490B" w:rsidRPr="002A490B" w14:paraId="0BF22FED" w14:textId="77777777" w:rsidTr="002A490B">
        <w:trPr>
          <w:trHeight w:val="310"/>
        </w:trPr>
        <w:tc>
          <w:tcPr>
            <w:tcW w:w="1548" w:type="dxa"/>
            <w:shd w:val="clear" w:color="auto" w:fill="EDEDED"/>
            <w:noWrap/>
            <w:hideMark/>
          </w:tcPr>
          <w:p w14:paraId="2BCD5044"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17 (Tue)</w:t>
            </w:r>
          </w:p>
        </w:tc>
        <w:tc>
          <w:tcPr>
            <w:tcW w:w="3690" w:type="dxa"/>
            <w:shd w:val="clear" w:color="auto" w:fill="EDEDED"/>
            <w:noWrap/>
            <w:hideMark/>
          </w:tcPr>
          <w:p w14:paraId="7E8D0E53"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Sampling</w:t>
            </w:r>
          </w:p>
        </w:tc>
        <w:tc>
          <w:tcPr>
            <w:tcW w:w="1890" w:type="dxa"/>
            <w:shd w:val="clear" w:color="auto" w:fill="EDEDED"/>
            <w:noWrap/>
            <w:hideMark/>
          </w:tcPr>
          <w:p w14:paraId="046B8D41"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6</w:t>
            </w:r>
          </w:p>
        </w:tc>
        <w:tc>
          <w:tcPr>
            <w:tcW w:w="990" w:type="dxa"/>
            <w:shd w:val="clear" w:color="auto" w:fill="EDEDED"/>
            <w:noWrap/>
            <w:hideMark/>
          </w:tcPr>
          <w:p w14:paraId="2D1696E9"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6</w:t>
            </w:r>
          </w:p>
        </w:tc>
        <w:tc>
          <w:tcPr>
            <w:tcW w:w="1124" w:type="dxa"/>
            <w:shd w:val="clear" w:color="auto" w:fill="EDEDED"/>
            <w:hideMark/>
          </w:tcPr>
          <w:p w14:paraId="56A82722" w14:textId="77777777" w:rsidR="00EB07C8" w:rsidRPr="002A490B" w:rsidRDefault="00EB07C8" w:rsidP="002A490B">
            <w:pPr>
              <w:spacing w:after="120"/>
              <w:jc w:val="left"/>
              <w:rPr>
                <w:rFonts w:ascii="Goudy Old Style" w:hAnsi="Goudy Old Style"/>
                <w:bCs/>
                <w:sz w:val="24"/>
              </w:rPr>
            </w:pPr>
          </w:p>
        </w:tc>
      </w:tr>
      <w:tr w:rsidR="002A490B" w:rsidRPr="002A490B" w14:paraId="76E858A4" w14:textId="77777777" w:rsidTr="002A490B">
        <w:trPr>
          <w:trHeight w:val="310"/>
        </w:trPr>
        <w:tc>
          <w:tcPr>
            <w:tcW w:w="1548" w:type="dxa"/>
            <w:shd w:val="clear" w:color="auto" w:fill="auto"/>
            <w:noWrap/>
            <w:hideMark/>
          </w:tcPr>
          <w:p w14:paraId="65255224" w14:textId="71A655CD"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19 (Thu)</w:t>
            </w:r>
          </w:p>
        </w:tc>
        <w:tc>
          <w:tcPr>
            <w:tcW w:w="3690" w:type="dxa"/>
            <w:shd w:val="clear" w:color="auto" w:fill="auto"/>
            <w:noWrap/>
            <w:hideMark/>
          </w:tcPr>
          <w:p w14:paraId="63CD0E03"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Test 2</w:t>
            </w:r>
          </w:p>
        </w:tc>
        <w:tc>
          <w:tcPr>
            <w:tcW w:w="1890" w:type="dxa"/>
            <w:shd w:val="clear" w:color="auto" w:fill="auto"/>
            <w:noWrap/>
            <w:hideMark/>
          </w:tcPr>
          <w:p w14:paraId="4C9F6840" w14:textId="77777777" w:rsidR="00EB07C8" w:rsidRPr="002A490B" w:rsidRDefault="00EB07C8" w:rsidP="002A490B">
            <w:pPr>
              <w:spacing w:after="120"/>
              <w:jc w:val="left"/>
              <w:rPr>
                <w:rFonts w:ascii="Goudy Old Style" w:hAnsi="Goudy Old Style"/>
                <w:bCs/>
                <w:sz w:val="24"/>
              </w:rPr>
            </w:pPr>
          </w:p>
        </w:tc>
        <w:tc>
          <w:tcPr>
            <w:tcW w:w="990" w:type="dxa"/>
            <w:shd w:val="clear" w:color="auto" w:fill="auto"/>
            <w:noWrap/>
            <w:hideMark/>
          </w:tcPr>
          <w:p w14:paraId="1A6F2CF4" w14:textId="77777777" w:rsidR="00EB07C8" w:rsidRPr="002A490B" w:rsidRDefault="00EB07C8" w:rsidP="002A490B">
            <w:pPr>
              <w:spacing w:after="120"/>
              <w:jc w:val="left"/>
              <w:rPr>
                <w:rFonts w:ascii="Goudy Old Style" w:hAnsi="Goudy Old Style"/>
                <w:bCs/>
                <w:sz w:val="24"/>
              </w:rPr>
            </w:pPr>
          </w:p>
        </w:tc>
        <w:tc>
          <w:tcPr>
            <w:tcW w:w="1124" w:type="dxa"/>
            <w:shd w:val="clear" w:color="auto" w:fill="auto"/>
            <w:hideMark/>
          </w:tcPr>
          <w:p w14:paraId="361C4DFB" w14:textId="77777777" w:rsidR="00EB07C8" w:rsidRPr="002A490B" w:rsidRDefault="00EB07C8" w:rsidP="002A490B">
            <w:pPr>
              <w:spacing w:after="120"/>
              <w:jc w:val="left"/>
              <w:rPr>
                <w:rFonts w:ascii="Goudy Old Style" w:hAnsi="Goudy Old Style"/>
                <w:bCs/>
                <w:sz w:val="24"/>
              </w:rPr>
            </w:pPr>
          </w:p>
        </w:tc>
      </w:tr>
      <w:tr w:rsidR="002A490B" w:rsidRPr="002A490B" w14:paraId="2AA05761" w14:textId="77777777" w:rsidTr="002A490B">
        <w:trPr>
          <w:trHeight w:val="310"/>
        </w:trPr>
        <w:tc>
          <w:tcPr>
            <w:tcW w:w="1548" w:type="dxa"/>
            <w:shd w:val="clear" w:color="auto" w:fill="EDEDED"/>
            <w:noWrap/>
            <w:hideMark/>
          </w:tcPr>
          <w:p w14:paraId="4A9D9033"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24 (Tue)</w:t>
            </w:r>
          </w:p>
        </w:tc>
        <w:tc>
          <w:tcPr>
            <w:tcW w:w="3690" w:type="dxa"/>
            <w:shd w:val="clear" w:color="auto" w:fill="EDEDED"/>
            <w:noWrap/>
            <w:hideMark/>
          </w:tcPr>
          <w:p w14:paraId="19B1E1DA"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Experiments</w:t>
            </w:r>
          </w:p>
        </w:tc>
        <w:tc>
          <w:tcPr>
            <w:tcW w:w="1890" w:type="dxa"/>
            <w:shd w:val="clear" w:color="auto" w:fill="EDEDED"/>
            <w:noWrap/>
            <w:hideMark/>
          </w:tcPr>
          <w:p w14:paraId="58321C32"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7</w:t>
            </w:r>
          </w:p>
        </w:tc>
        <w:tc>
          <w:tcPr>
            <w:tcW w:w="990" w:type="dxa"/>
            <w:shd w:val="clear" w:color="auto" w:fill="EDEDED"/>
            <w:noWrap/>
            <w:hideMark/>
          </w:tcPr>
          <w:p w14:paraId="15708641"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7</w:t>
            </w:r>
          </w:p>
        </w:tc>
        <w:tc>
          <w:tcPr>
            <w:tcW w:w="1124" w:type="dxa"/>
            <w:shd w:val="clear" w:color="auto" w:fill="EDEDED"/>
            <w:hideMark/>
          </w:tcPr>
          <w:p w14:paraId="18DB2828" w14:textId="77777777" w:rsidR="00EB07C8" w:rsidRPr="002A490B" w:rsidRDefault="00EB07C8" w:rsidP="002A490B">
            <w:pPr>
              <w:spacing w:after="120"/>
              <w:jc w:val="left"/>
              <w:rPr>
                <w:rFonts w:ascii="Goudy Old Style" w:hAnsi="Goudy Old Style"/>
                <w:bCs/>
                <w:sz w:val="24"/>
              </w:rPr>
            </w:pPr>
          </w:p>
        </w:tc>
      </w:tr>
      <w:tr w:rsidR="002A490B" w:rsidRPr="002A490B" w14:paraId="376A8F24" w14:textId="77777777" w:rsidTr="002A490B">
        <w:trPr>
          <w:trHeight w:val="310"/>
        </w:trPr>
        <w:tc>
          <w:tcPr>
            <w:tcW w:w="1548" w:type="dxa"/>
            <w:shd w:val="clear" w:color="auto" w:fill="auto"/>
            <w:noWrap/>
            <w:hideMark/>
          </w:tcPr>
          <w:p w14:paraId="6444FDB3"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26 (Thu)</w:t>
            </w:r>
          </w:p>
        </w:tc>
        <w:tc>
          <w:tcPr>
            <w:tcW w:w="3690" w:type="dxa"/>
            <w:shd w:val="clear" w:color="auto" w:fill="auto"/>
            <w:noWrap/>
            <w:hideMark/>
          </w:tcPr>
          <w:p w14:paraId="45C5B796"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Survey</w:t>
            </w:r>
          </w:p>
        </w:tc>
        <w:tc>
          <w:tcPr>
            <w:tcW w:w="1890" w:type="dxa"/>
            <w:shd w:val="clear" w:color="auto" w:fill="auto"/>
            <w:noWrap/>
            <w:hideMark/>
          </w:tcPr>
          <w:p w14:paraId="4D20BD20"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8</w:t>
            </w:r>
          </w:p>
        </w:tc>
        <w:tc>
          <w:tcPr>
            <w:tcW w:w="990" w:type="dxa"/>
            <w:shd w:val="clear" w:color="auto" w:fill="auto"/>
            <w:noWrap/>
            <w:hideMark/>
          </w:tcPr>
          <w:p w14:paraId="7C0440F9"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8</w:t>
            </w:r>
          </w:p>
        </w:tc>
        <w:tc>
          <w:tcPr>
            <w:tcW w:w="1124" w:type="dxa"/>
            <w:shd w:val="clear" w:color="auto" w:fill="auto"/>
            <w:hideMark/>
          </w:tcPr>
          <w:p w14:paraId="4A3D942E"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Session 3</w:t>
            </w:r>
          </w:p>
        </w:tc>
      </w:tr>
      <w:tr w:rsidR="002A490B" w:rsidRPr="002A490B" w14:paraId="15E49726" w14:textId="77777777" w:rsidTr="002A490B">
        <w:trPr>
          <w:trHeight w:val="310"/>
        </w:trPr>
        <w:tc>
          <w:tcPr>
            <w:tcW w:w="1548" w:type="dxa"/>
            <w:shd w:val="clear" w:color="auto" w:fill="EDEDED"/>
            <w:noWrap/>
            <w:hideMark/>
          </w:tcPr>
          <w:p w14:paraId="0E02172C"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May 31 (Tue)</w:t>
            </w:r>
          </w:p>
        </w:tc>
        <w:tc>
          <w:tcPr>
            <w:tcW w:w="3690" w:type="dxa"/>
            <w:shd w:val="clear" w:color="auto" w:fill="EDEDED"/>
            <w:noWrap/>
            <w:hideMark/>
          </w:tcPr>
          <w:p w14:paraId="013FA437" w14:textId="1DB031AE"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Field research</w:t>
            </w:r>
          </w:p>
        </w:tc>
        <w:tc>
          <w:tcPr>
            <w:tcW w:w="1890" w:type="dxa"/>
            <w:shd w:val="clear" w:color="auto" w:fill="EDEDED"/>
            <w:noWrap/>
            <w:hideMark/>
          </w:tcPr>
          <w:p w14:paraId="018B926C"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10</w:t>
            </w:r>
          </w:p>
        </w:tc>
        <w:tc>
          <w:tcPr>
            <w:tcW w:w="990" w:type="dxa"/>
            <w:shd w:val="clear" w:color="auto" w:fill="EDEDED"/>
            <w:noWrap/>
            <w:hideMark/>
          </w:tcPr>
          <w:p w14:paraId="627CF4CD"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9</w:t>
            </w:r>
          </w:p>
        </w:tc>
        <w:tc>
          <w:tcPr>
            <w:tcW w:w="1124" w:type="dxa"/>
            <w:shd w:val="clear" w:color="auto" w:fill="EDEDED"/>
            <w:hideMark/>
          </w:tcPr>
          <w:p w14:paraId="6EC85152" w14:textId="77777777" w:rsidR="00EB07C8" w:rsidRPr="002A490B" w:rsidRDefault="00EB07C8" w:rsidP="002A490B">
            <w:pPr>
              <w:spacing w:after="120"/>
              <w:jc w:val="left"/>
              <w:rPr>
                <w:rFonts w:ascii="Goudy Old Style" w:hAnsi="Goudy Old Style"/>
                <w:bCs/>
                <w:sz w:val="24"/>
              </w:rPr>
            </w:pPr>
          </w:p>
        </w:tc>
      </w:tr>
      <w:tr w:rsidR="002A490B" w:rsidRPr="002A490B" w14:paraId="5FBF6B9F" w14:textId="77777777" w:rsidTr="002A490B">
        <w:trPr>
          <w:trHeight w:val="310"/>
        </w:trPr>
        <w:tc>
          <w:tcPr>
            <w:tcW w:w="1548" w:type="dxa"/>
            <w:shd w:val="clear" w:color="auto" w:fill="auto"/>
            <w:noWrap/>
            <w:hideMark/>
          </w:tcPr>
          <w:p w14:paraId="7D87570E" w14:textId="77777777" w:rsidR="00EB07C8" w:rsidRPr="002A490B" w:rsidRDefault="00EB07C8" w:rsidP="002A490B">
            <w:pPr>
              <w:spacing w:after="120"/>
              <w:jc w:val="left"/>
              <w:rPr>
                <w:rFonts w:ascii="Goudy Old Style" w:hAnsi="Goudy Old Style"/>
                <w:b/>
                <w:bCs/>
                <w:sz w:val="24"/>
              </w:rPr>
            </w:pPr>
          </w:p>
        </w:tc>
        <w:tc>
          <w:tcPr>
            <w:tcW w:w="3690" w:type="dxa"/>
            <w:shd w:val="clear" w:color="auto" w:fill="auto"/>
            <w:noWrap/>
            <w:hideMark/>
          </w:tcPr>
          <w:p w14:paraId="4C23B483" w14:textId="2EA2BBE6"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 xml:space="preserve">Qualitative </w:t>
            </w:r>
            <w:r w:rsidR="00220BB1" w:rsidRPr="002A490B">
              <w:rPr>
                <w:rFonts w:ascii="Goudy Old Style" w:hAnsi="Goudy Old Style"/>
                <w:bCs/>
                <w:sz w:val="24"/>
              </w:rPr>
              <w:t>i</w:t>
            </w:r>
            <w:r w:rsidRPr="002A490B">
              <w:rPr>
                <w:rFonts w:ascii="Goudy Old Style" w:hAnsi="Goudy Old Style"/>
                <w:bCs/>
                <w:sz w:val="24"/>
              </w:rPr>
              <w:t>nterview</w:t>
            </w:r>
          </w:p>
        </w:tc>
        <w:tc>
          <w:tcPr>
            <w:tcW w:w="1890" w:type="dxa"/>
            <w:shd w:val="clear" w:color="auto" w:fill="auto"/>
            <w:noWrap/>
            <w:hideMark/>
          </w:tcPr>
          <w:p w14:paraId="10D0EC52"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Babbie, Ch 11</w:t>
            </w:r>
          </w:p>
        </w:tc>
        <w:tc>
          <w:tcPr>
            <w:tcW w:w="990" w:type="dxa"/>
            <w:shd w:val="clear" w:color="auto" w:fill="auto"/>
            <w:noWrap/>
            <w:hideMark/>
          </w:tcPr>
          <w:p w14:paraId="3A06BA64"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Quiz 10</w:t>
            </w:r>
          </w:p>
        </w:tc>
        <w:tc>
          <w:tcPr>
            <w:tcW w:w="1124" w:type="dxa"/>
            <w:shd w:val="clear" w:color="auto" w:fill="auto"/>
            <w:hideMark/>
          </w:tcPr>
          <w:p w14:paraId="2F295570" w14:textId="77777777" w:rsidR="00EB07C8" w:rsidRPr="002A490B" w:rsidRDefault="00EB07C8" w:rsidP="002A490B">
            <w:pPr>
              <w:spacing w:after="120"/>
              <w:jc w:val="left"/>
              <w:rPr>
                <w:rFonts w:ascii="Goudy Old Style" w:hAnsi="Goudy Old Style"/>
                <w:bCs/>
                <w:sz w:val="24"/>
              </w:rPr>
            </w:pPr>
          </w:p>
        </w:tc>
      </w:tr>
      <w:tr w:rsidR="002A490B" w:rsidRPr="002A490B" w14:paraId="1B947DD5" w14:textId="77777777" w:rsidTr="002A490B">
        <w:trPr>
          <w:trHeight w:val="310"/>
        </w:trPr>
        <w:tc>
          <w:tcPr>
            <w:tcW w:w="1548" w:type="dxa"/>
            <w:shd w:val="clear" w:color="auto" w:fill="EDEDED"/>
            <w:noWrap/>
            <w:hideMark/>
          </w:tcPr>
          <w:p w14:paraId="4D90ACF8"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Jun 2 (Thu)</w:t>
            </w:r>
          </w:p>
        </w:tc>
        <w:tc>
          <w:tcPr>
            <w:tcW w:w="3690" w:type="dxa"/>
            <w:shd w:val="clear" w:color="auto" w:fill="EDEDED"/>
            <w:noWrap/>
            <w:hideMark/>
          </w:tcPr>
          <w:p w14:paraId="424889C0"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Computational methods</w:t>
            </w:r>
          </w:p>
        </w:tc>
        <w:tc>
          <w:tcPr>
            <w:tcW w:w="2880" w:type="dxa"/>
            <w:gridSpan w:val="2"/>
            <w:shd w:val="clear" w:color="auto" w:fill="EDEDED"/>
            <w:noWrap/>
            <w:hideMark/>
          </w:tcPr>
          <w:p w14:paraId="73D9548D"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Assigned readings</w:t>
            </w:r>
          </w:p>
        </w:tc>
        <w:tc>
          <w:tcPr>
            <w:tcW w:w="1124" w:type="dxa"/>
            <w:shd w:val="clear" w:color="auto" w:fill="EDEDED"/>
            <w:hideMark/>
          </w:tcPr>
          <w:p w14:paraId="738DA233"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Session 4</w:t>
            </w:r>
          </w:p>
        </w:tc>
      </w:tr>
      <w:tr w:rsidR="002A490B" w:rsidRPr="002A490B" w14:paraId="62DF998F" w14:textId="77777777" w:rsidTr="002A490B">
        <w:trPr>
          <w:trHeight w:val="310"/>
        </w:trPr>
        <w:tc>
          <w:tcPr>
            <w:tcW w:w="1548" w:type="dxa"/>
            <w:shd w:val="clear" w:color="auto" w:fill="auto"/>
            <w:noWrap/>
            <w:hideMark/>
          </w:tcPr>
          <w:p w14:paraId="2AAC1F3C" w14:textId="77777777" w:rsidR="00EB07C8" w:rsidRPr="002A490B" w:rsidRDefault="00EB07C8" w:rsidP="002A490B">
            <w:pPr>
              <w:spacing w:after="120"/>
              <w:jc w:val="left"/>
              <w:rPr>
                <w:rFonts w:ascii="Goudy Old Style" w:hAnsi="Goudy Old Style"/>
                <w:b/>
                <w:bCs/>
                <w:sz w:val="24"/>
              </w:rPr>
            </w:pPr>
            <w:r w:rsidRPr="002A490B">
              <w:rPr>
                <w:rFonts w:ascii="Goudy Old Style" w:hAnsi="Goudy Old Style"/>
                <w:b/>
                <w:bCs/>
                <w:sz w:val="24"/>
              </w:rPr>
              <w:t>Jun 7 (Tue)</w:t>
            </w:r>
          </w:p>
        </w:tc>
        <w:tc>
          <w:tcPr>
            <w:tcW w:w="3690" w:type="dxa"/>
            <w:shd w:val="clear" w:color="auto" w:fill="auto"/>
            <w:noWrap/>
            <w:hideMark/>
          </w:tcPr>
          <w:p w14:paraId="283705E2" w14:textId="77777777" w:rsidR="00EB07C8" w:rsidRPr="002A490B" w:rsidRDefault="00EB07C8" w:rsidP="002A490B">
            <w:pPr>
              <w:spacing w:after="120"/>
              <w:jc w:val="left"/>
              <w:rPr>
                <w:rFonts w:ascii="Goudy Old Style" w:hAnsi="Goudy Old Style"/>
                <w:bCs/>
                <w:sz w:val="24"/>
              </w:rPr>
            </w:pPr>
            <w:r w:rsidRPr="002A490B">
              <w:rPr>
                <w:rFonts w:ascii="Goudy Old Style" w:hAnsi="Goudy Old Style"/>
                <w:bCs/>
                <w:sz w:val="24"/>
              </w:rPr>
              <w:t>Test 3</w:t>
            </w:r>
          </w:p>
        </w:tc>
        <w:tc>
          <w:tcPr>
            <w:tcW w:w="1890" w:type="dxa"/>
            <w:shd w:val="clear" w:color="auto" w:fill="auto"/>
            <w:noWrap/>
            <w:hideMark/>
          </w:tcPr>
          <w:p w14:paraId="61E974B5" w14:textId="77777777" w:rsidR="00EB07C8" w:rsidRPr="002A490B" w:rsidRDefault="00EB07C8" w:rsidP="002A490B">
            <w:pPr>
              <w:spacing w:after="120"/>
              <w:jc w:val="left"/>
              <w:rPr>
                <w:rFonts w:ascii="Goudy Old Style" w:hAnsi="Goudy Old Style"/>
                <w:bCs/>
                <w:sz w:val="24"/>
              </w:rPr>
            </w:pPr>
          </w:p>
        </w:tc>
        <w:tc>
          <w:tcPr>
            <w:tcW w:w="990" w:type="dxa"/>
            <w:shd w:val="clear" w:color="auto" w:fill="auto"/>
            <w:noWrap/>
            <w:hideMark/>
          </w:tcPr>
          <w:p w14:paraId="542F3A24" w14:textId="77777777" w:rsidR="00EB07C8" w:rsidRPr="002A490B" w:rsidRDefault="00EB07C8" w:rsidP="002A490B">
            <w:pPr>
              <w:spacing w:after="120"/>
              <w:jc w:val="left"/>
              <w:rPr>
                <w:rFonts w:ascii="Goudy Old Style" w:hAnsi="Goudy Old Style"/>
                <w:bCs/>
                <w:sz w:val="24"/>
              </w:rPr>
            </w:pPr>
          </w:p>
        </w:tc>
        <w:tc>
          <w:tcPr>
            <w:tcW w:w="1124" w:type="dxa"/>
            <w:shd w:val="clear" w:color="auto" w:fill="auto"/>
            <w:hideMark/>
          </w:tcPr>
          <w:p w14:paraId="32D6509E" w14:textId="77777777" w:rsidR="00EB07C8" w:rsidRPr="002A490B" w:rsidRDefault="00EB07C8" w:rsidP="002A490B">
            <w:pPr>
              <w:spacing w:after="120"/>
              <w:jc w:val="left"/>
              <w:rPr>
                <w:rFonts w:ascii="Goudy Old Style" w:hAnsi="Goudy Old Style"/>
                <w:bCs/>
                <w:sz w:val="24"/>
              </w:rPr>
            </w:pPr>
          </w:p>
        </w:tc>
      </w:tr>
    </w:tbl>
    <w:p w14:paraId="7484C0C7" w14:textId="77777777" w:rsidR="00DF5F04" w:rsidRDefault="00DF5F04" w:rsidP="00DF5F04">
      <w:pPr>
        <w:rPr>
          <w:rFonts w:ascii="Goudy Old Style" w:hAnsi="Goudy Old Style"/>
          <w:b/>
          <w:sz w:val="24"/>
          <w:highlight w:val="yellow"/>
        </w:rPr>
      </w:pPr>
    </w:p>
    <w:p w14:paraId="23E492F2" w14:textId="77777777" w:rsidR="00DF5F04" w:rsidRPr="00DF5F04" w:rsidRDefault="00DF5F04" w:rsidP="00DF5F04">
      <w:pPr>
        <w:rPr>
          <w:rFonts w:ascii="Goudy Old Style" w:hAnsi="Goudy Old Style"/>
          <w:b/>
          <w:sz w:val="28"/>
          <w:szCs w:val="28"/>
        </w:rPr>
      </w:pPr>
      <w:r w:rsidRPr="007231BE">
        <w:rPr>
          <w:rFonts w:ascii="Goudy Old Style" w:hAnsi="Goudy Old Style" w:hint="eastAsia"/>
          <w:b/>
          <w:sz w:val="28"/>
          <w:szCs w:val="28"/>
        </w:rPr>
        <w:t>Course Policies</w:t>
      </w:r>
    </w:p>
    <w:p w14:paraId="12E6231C" w14:textId="77777777" w:rsidR="00DF5F04" w:rsidRPr="00DF5F04" w:rsidRDefault="00DF5F04" w:rsidP="00DF5F04">
      <w:pPr>
        <w:numPr>
          <w:ilvl w:val="0"/>
          <w:numId w:val="1"/>
        </w:numPr>
        <w:rPr>
          <w:rFonts w:ascii="Goudy Old Style" w:hAnsi="Goudy Old Style"/>
          <w:sz w:val="24"/>
          <w:u w:val="single"/>
        </w:rPr>
      </w:pPr>
      <w:r>
        <w:rPr>
          <w:rFonts w:ascii="Goudy Old Style" w:hAnsi="Goudy Old Style"/>
          <w:sz w:val="24"/>
          <w:u w:val="single"/>
        </w:rPr>
        <w:t>Syllabus</w:t>
      </w:r>
    </w:p>
    <w:p w14:paraId="21DDB0CE" w14:textId="77777777" w:rsidR="00DF5F04" w:rsidRDefault="00DF5F04" w:rsidP="00DF5F04">
      <w:pPr>
        <w:rPr>
          <w:rFonts w:ascii="Goudy Old Style" w:hAnsi="Goudy Old Style"/>
          <w:sz w:val="24"/>
        </w:rPr>
      </w:pPr>
      <w:r w:rsidRPr="00DF5F04">
        <w:rPr>
          <w:rFonts w:ascii="Goudy Old Style" w:hAnsi="Goudy Old Style"/>
          <w:sz w:val="24"/>
        </w:rPr>
        <w:t>All items in this syllabus are subject to change. Any changes to the course schedule will be announced in class, emailed to students, and posted on Avenue to Learn.</w:t>
      </w:r>
    </w:p>
    <w:p w14:paraId="50D49B30" w14:textId="77777777" w:rsidR="00DF5F04" w:rsidRPr="00DF5F04" w:rsidRDefault="00DF5F04" w:rsidP="00DF5F04">
      <w:pPr>
        <w:rPr>
          <w:rFonts w:ascii="Goudy Old Style" w:hAnsi="Goudy Old Style"/>
          <w:sz w:val="24"/>
        </w:rPr>
      </w:pPr>
    </w:p>
    <w:p w14:paraId="07525DCD" w14:textId="77777777" w:rsidR="00DF5F04" w:rsidRPr="00BE3B98" w:rsidRDefault="00DD60CA" w:rsidP="00DF5F04">
      <w:pPr>
        <w:numPr>
          <w:ilvl w:val="0"/>
          <w:numId w:val="1"/>
        </w:numPr>
        <w:rPr>
          <w:rFonts w:ascii="Goudy Old Style" w:hAnsi="Goudy Old Style"/>
          <w:sz w:val="24"/>
          <w:u w:val="single"/>
        </w:rPr>
      </w:pPr>
      <w:r>
        <w:rPr>
          <w:rFonts w:ascii="Goudy Old Style" w:hAnsi="Goudy Old Style"/>
          <w:sz w:val="24"/>
          <w:u w:val="single"/>
        </w:rPr>
        <w:t>Late Submission</w:t>
      </w:r>
    </w:p>
    <w:p w14:paraId="7DE54162" w14:textId="77777777" w:rsidR="00DF5F04" w:rsidRDefault="00DD60CA" w:rsidP="00DF5F04">
      <w:pPr>
        <w:rPr>
          <w:rFonts w:ascii="Goudy Old Style" w:hAnsi="Goudy Old Style"/>
          <w:sz w:val="24"/>
        </w:rPr>
      </w:pPr>
      <w:r>
        <w:rPr>
          <w:rFonts w:ascii="Goudy Old Style" w:hAnsi="Goudy Old Style"/>
          <w:sz w:val="24"/>
        </w:rPr>
        <w:t>Each one-day delay in submission will lead to the penalty of a one-point deduction from the grade, except when accommodation has been required and approved in advance.</w:t>
      </w:r>
    </w:p>
    <w:p w14:paraId="5F0A4A7B" w14:textId="77777777" w:rsidR="00DF5F04" w:rsidRPr="004543D1" w:rsidRDefault="00DF5F04" w:rsidP="00DD60CA">
      <w:pPr>
        <w:rPr>
          <w:rFonts w:ascii="Goudy Old Style" w:hAnsi="Goudy Old Style"/>
          <w:sz w:val="24"/>
        </w:rPr>
      </w:pPr>
    </w:p>
    <w:p w14:paraId="28D83085" w14:textId="77777777" w:rsidR="00DF5F04" w:rsidRPr="00BE3B98" w:rsidRDefault="00DD60CA" w:rsidP="00DF5F04">
      <w:pPr>
        <w:numPr>
          <w:ilvl w:val="0"/>
          <w:numId w:val="1"/>
        </w:numPr>
        <w:rPr>
          <w:rFonts w:ascii="Goudy Old Style" w:hAnsi="Goudy Old Style"/>
          <w:sz w:val="24"/>
          <w:u w:val="single"/>
        </w:rPr>
      </w:pPr>
      <w:r w:rsidRPr="00DD60CA">
        <w:rPr>
          <w:rFonts w:ascii="Goudy Old Style" w:hAnsi="Goudy Old Style"/>
          <w:sz w:val="24"/>
          <w:u w:val="single"/>
        </w:rPr>
        <w:t>Absences, Missed Work, Illness</w:t>
      </w:r>
    </w:p>
    <w:p w14:paraId="08CA1E02" w14:textId="77777777" w:rsidR="007A72AC" w:rsidRDefault="00DD60CA" w:rsidP="00935AB2">
      <w:pPr>
        <w:rPr>
          <w:rFonts w:ascii="Goudy Old Style" w:hAnsi="Goudy Old Style"/>
          <w:sz w:val="24"/>
        </w:rPr>
      </w:pPr>
      <w:r w:rsidRPr="00DD60CA">
        <w:rPr>
          <w:rFonts w:ascii="Goudy Old Style" w:hAnsi="Goudy Old Style"/>
          <w:sz w:val="24"/>
        </w:rPr>
        <w:t>In the event of an absence for medical or other reasons, students should review and follow the Academic Regulation in the Undergraduate Calendar “Requests for Relief for Missed Academic Term Work</w:t>
      </w:r>
      <w:r w:rsidR="00141F17">
        <w:rPr>
          <w:rFonts w:ascii="Goudy Old Style" w:hAnsi="Goudy Old Style"/>
          <w:sz w:val="24"/>
        </w:rPr>
        <w:t>.</w:t>
      </w:r>
      <w:r w:rsidRPr="00DD60CA">
        <w:rPr>
          <w:rFonts w:ascii="Goudy Old Style" w:hAnsi="Goudy Old Style"/>
          <w:sz w:val="24"/>
        </w:rPr>
        <w:t>”</w:t>
      </w:r>
    </w:p>
    <w:p w14:paraId="4CEDF556" w14:textId="77777777" w:rsidR="00DD60CA" w:rsidRDefault="00DD60CA" w:rsidP="00935AB2">
      <w:pPr>
        <w:rPr>
          <w:rFonts w:ascii="Goudy Old Style" w:hAnsi="Goudy Old Style"/>
          <w:sz w:val="24"/>
        </w:rPr>
      </w:pPr>
    </w:p>
    <w:p w14:paraId="5FE9D070" w14:textId="77777777" w:rsidR="00DD60CA" w:rsidRPr="00DD60CA" w:rsidRDefault="00DD60CA" w:rsidP="00DD60CA">
      <w:pPr>
        <w:numPr>
          <w:ilvl w:val="0"/>
          <w:numId w:val="1"/>
        </w:numPr>
        <w:rPr>
          <w:rFonts w:ascii="Goudy Old Style" w:hAnsi="Goudy Old Style"/>
          <w:sz w:val="24"/>
          <w:u w:val="single"/>
        </w:rPr>
      </w:pPr>
      <w:r w:rsidRPr="00DD60CA">
        <w:rPr>
          <w:rFonts w:ascii="Goudy Old Style" w:hAnsi="Goudy Old Style"/>
          <w:sz w:val="24"/>
          <w:u w:val="single"/>
        </w:rPr>
        <w:t>Avenue to Learn</w:t>
      </w:r>
    </w:p>
    <w:p w14:paraId="27EE3D9E" w14:textId="77777777" w:rsidR="00DD60CA" w:rsidRDefault="00DD60CA" w:rsidP="00DD60CA">
      <w:pPr>
        <w:rPr>
          <w:rFonts w:ascii="Goudy Old Style" w:hAnsi="Goudy Old Style"/>
          <w:sz w:val="24"/>
        </w:rPr>
      </w:pPr>
      <w:r w:rsidRPr="00DD60CA">
        <w:rPr>
          <w:rFonts w:ascii="Goudy Old Style" w:hAnsi="Goudy Old Style"/>
          <w:sz w:val="24"/>
        </w:rPr>
        <w:t xml:space="preserve">In this course we will be using Avenue to Learn. Students should be aware that, when they access the electronic components of this course, private information such as first and last names, </w:t>
      </w:r>
      <w:proofErr w:type="gramStart"/>
      <w:r w:rsidRPr="00DD60CA">
        <w:rPr>
          <w:rFonts w:ascii="Goudy Old Style" w:hAnsi="Goudy Old Style"/>
          <w:sz w:val="24"/>
        </w:rPr>
        <w:t>user names</w:t>
      </w:r>
      <w:proofErr w:type="gramEnd"/>
      <w:r w:rsidRPr="00DD60CA">
        <w:rPr>
          <w:rFonts w:ascii="Goudy Old Style" w:hAnsi="Goudy Old Style"/>
          <w:sz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141F17">
        <w:rPr>
          <w:rFonts w:ascii="Goudy Old Style" w:hAnsi="Goudy Old Style"/>
          <w:sz w:val="24"/>
        </w:rPr>
        <w:t>,</w:t>
      </w:r>
      <w:r w:rsidRPr="00DD60CA">
        <w:rPr>
          <w:rFonts w:ascii="Goudy Old Style" w:hAnsi="Goudy Old Style"/>
          <w:sz w:val="24"/>
        </w:rPr>
        <w:t xml:space="preserve"> please discuss this with the course instructor.</w:t>
      </w:r>
    </w:p>
    <w:p w14:paraId="79BEA392" w14:textId="77777777" w:rsidR="00DD60CA" w:rsidRDefault="00DD60CA" w:rsidP="00DD60CA">
      <w:pPr>
        <w:rPr>
          <w:rFonts w:ascii="Goudy Old Style" w:hAnsi="Goudy Old Style"/>
          <w:sz w:val="24"/>
        </w:rPr>
      </w:pPr>
    </w:p>
    <w:p w14:paraId="21961BB1" w14:textId="77777777" w:rsidR="00DF5F04" w:rsidRPr="00DF5F04" w:rsidRDefault="00DF5F04" w:rsidP="00DF5F04">
      <w:pPr>
        <w:rPr>
          <w:rFonts w:ascii="Goudy Old Style" w:hAnsi="Goudy Old Style"/>
          <w:b/>
          <w:sz w:val="28"/>
          <w:szCs w:val="28"/>
        </w:rPr>
      </w:pPr>
      <w:r w:rsidRPr="00A06F39">
        <w:rPr>
          <w:rFonts w:ascii="Goudy Old Style" w:hAnsi="Goudy Old Style"/>
          <w:b/>
          <w:sz w:val="28"/>
          <w:szCs w:val="28"/>
        </w:rPr>
        <w:t>University</w:t>
      </w:r>
      <w:r w:rsidRPr="00A06F39">
        <w:rPr>
          <w:rFonts w:ascii="Goudy Old Style" w:hAnsi="Goudy Old Style" w:hint="eastAsia"/>
          <w:b/>
          <w:sz w:val="28"/>
          <w:szCs w:val="28"/>
        </w:rPr>
        <w:t xml:space="preserve"> Policies</w:t>
      </w:r>
    </w:p>
    <w:p w14:paraId="16B10E53" w14:textId="77777777" w:rsidR="00DF5F04" w:rsidRPr="00DD60CA" w:rsidRDefault="00DD60CA" w:rsidP="00DD60CA">
      <w:pPr>
        <w:numPr>
          <w:ilvl w:val="0"/>
          <w:numId w:val="5"/>
        </w:numPr>
        <w:rPr>
          <w:rFonts w:ascii="Goudy Old Style" w:hAnsi="Goudy Old Style"/>
          <w:sz w:val="24"/>
          <w:u w:val="single"/>
        </w:rPr>
      </w:pPr>
      <w:r w:rsidRPr="00DD60CA">
        <w:rPr>
          <w:rFonts w:ascii="Goudy Old Style" w:hAnsi="Goudy Old Style"/>
          <w:sz w:val="24"/>
          <w:u w:val="single"/>
        </w:rPr>
        <w:t>Academic Integrity Statement</w:t>
      </w:r>
    </w:p>
    <w:p w14:paraId="217F4266" w14:textId="77777777" w:rsidR="00DD60CA" w:rsidRDefault="00DD60CA" w:rsidP="00DD60CA">
      <w:pPr>
        <w:rPr>
          <w:rFonts w:ascii="Goudy Old Style" w:hAnsi="Goudy Old Style"/>
          <w:sz w:val="24"/>
        </w:rPr>
      </w:pPr>
      <w:r w:rsidRPr="00DD60CA">
        <w:rPr>
          <w:rFonts w:ascii="Goudy Old Style" w:hAnsi="Goudy Old Style"/>
          <w:sz w:val="24"/>
        </w:rPr>
        <w:t xml:space="preserve">You are expected to exhibit honesty and use ethical </w:t>
      </w:r>
      <w:proofErr w:type="spellStart"/>
      <w:r w:rsidRPr="00DD60CA">
        <w:rPr>
          <w:rFonts w:ascii="Goudy Old Style" w:hAnsi="Goudy Old Style"/>
          <w:sz w:val="24"/>
        </w:rPr>
        <w:t>behaviour</w:t>
      </w:r>
      <w:proofErr w:type="spellEnd"/>
      <w:r w:rsidRPr="00DD60CA">
        <w:rPr>
          <w:rFonts w:ascii="Goudy Old Style" w:hAnsi="Goudy Old Style"/>
          <w:sz w:val="24"/>
        </w:rPr>
        <w:t xml:space="preserve"> in all aspects of the learning process. Academic</w:t>
      </w:r>
      <w:r w:rsidRPr="00DD60CA">
        <w:rPr>
          <w:rFonts w:ascii="Goudy Old Style" w:hAnsi="Goudy Old Style"/>
          <w:b/>
          <w:sz w:val="24"/>
        </w:rPr>
        <w:t xml:space="preserve"> </w:t>
      </w:r>
      <w:r w:rsidRPr="00DD60CA">
        <w:rPr>
          <w:rFonts w:ascii="Goudy Old Style" w:hAnsi="Goudy Old Style"/>
          <w:sz w:val="24"/>
        </w:rPr>
        <w:t>credentials you earn are rooted in principles of honesty and academic integrity.</w:t>
      </w:r>
    </w:p>
    <w:p w14:paraId="2A22F808" w14:textId="77777777" w:rsidR="00DD60CA" w:rsidRPr="00DD60CA" w:rsidRDefault="00DD60CA" w:rsidP="00DD60CA">
      <w:pPr>
        <w:rPr>
          <w:rFonts w:ascii="Goudy Old Style" w:hAnsi="Goudy Old Style"/>
          <w:b/>
          <w:sz w:val="24"/>
        </w:rPr>
      </w:pPr>
    </w:p>
    <w:p w14:paraId="1A920E7F" w14:textId="77777777" w:rsidR="00DD60CA" w:rsidRDefault="00DD60CA" w:rsidP="00DD60CA">
      <w:pPr>
        <w:rPr>
          <w:rFonts w:ascii="Goudy Old Style" w:hAnsi="Goudy Old Style"/>
          <w:sz w:val="24"/>
        </w:rPr>
      </w:pPr>
      <w:r w:rsidRPr="00DD60CA">
        <w:rPr>
          <w:rFonts w:ascii="Goudy Old Style" w:hAnsi="Goudy Old Style"/>
          <w:sz w:val="24"/>
        </w:rPr>
        <w:t>Academic dishonesty is to knowingly act or fail to act in a way that results or could result in unearned academic</w:t>
      </w:r>
      <w:r w:rsidRPr="00DD60CA">
        <w:rPr>
          <w:rFonts w:ascii="Goudy Old Style" w:hAnsi="Goudy Old Style"/>
          <w:b/>
          <w:sz w:val="24"/>
        </w:rPr>
        <w:t xml:space="preserve"> </w:t>
      </w:r>
      <w:r w:rsidRPr="00DD60CA">
        <w:rPr>
          <w:rFonts w:ascii="Goudy Old Style" w:hAnsi="Goudy Old Style"/>
          <w:sz w:val="24"/>
        </w:rPr>
        <w:t xml:space="preserve">credit or advantage. This </w:t>
      </w:r>
      <w:proofErr w:type="spellStart"/>
      <w:r w:rsidRPr="00DD60CA">
        <w:rPr>
          <w:rFonts w:ascii="Goudy Old Style" w:hAnsi="Goudy Old Style"/>
          <w:sz w:val="24"/>
        </w:rPr>
        <w:t>behaviour</w:t>
      </w:r>
      <w:proofErr w:type="spellEnd"/>
      <w:r w:rsidRPr="00DD60CA">
        <w:rPr>
          <w:rFonts w:ascii="Goudy Old Style" w:hAnsi="Goudy Old Style"/>
          <w:sz w:val="24"/>
        </w:rPr>
        <w:t xml:space="preserve"> can result in serious consequences, </w:t>
      </w:r>
      <w:proofErr w:type="gramStart"/>
      <w:r w:rsidRPr="00DD60CA">
        <w:rPr>
          <w:rFonts w:ascii="Goudy Old Style" w:hAnsi="Goudy Old Style"/>
          <w:sz w:val="24"/>
        </w:rPr>
        <w:t>e.g.</w:t>
      </w:r>
      <w:proofErr w:type="gramEnd"/>
      <w:r w:rsidRPr="00DD60CA">
        <w:rPr>
          <w:rFonts w:ascii="Goudy Old Style" w:hAnsi="Goudy Old Style"/>
          <w:sz w:val="24"/>
        </w:rPr>
        <w:t xml:space="preserve"> the grade of zero on an assignment, loss of credit with a notation on the transcript (notation reads: “Grade of F assigned for academic dishonesty”), and/or suspension or expulsion from the university.</w:t>
      </w:r>
    </w:p>
    <w:p w14:paraId="7042CB77" w14:textId="77777777" w:rsidR="00DD60CA" w:rsidRPr="00DD60CA" w:rsidRDefault="00DD60CA" w:rsidP="00DD60CA">
      <w:pPr>
        <w:rPr>
          <w:rFonts w:ascii="Goudy Old Style" w:hAnsi="Goudy Old Style"/>
          <w:b/>
          <w:sz w:val="24"/>
        </w:rPr>
      </w:pPr>
    </w:p>
    <w:p w14:paraId="4D849050" w14:textId="77777777" w:rsidR="00DD60CA" w:rsidRPr="00DD60CA" w:rsidRDefault="00DD60CA" w:rsidP="00DD60CA">
      <w:pPr>
        <w:rPr>
          <w:rFonts w:ascii="Goudy Old Style" w:hAnsi="Goudy Old Style"/>
          <w:b/>
          <w:sz w:val="24"/>
        </w:rPr>
      </w:pPr>
      <w:r w:rsidRPr="00DD60CA">
        <w:rPr>
          <w:rFonts w:ascii="Goudy Old Style" w:hAnsi="Goudy Old Style"/>
          <w:sz w:val="24"/>
        </w:rPr>
        <w:t xml:space="preserve">It is your responsibility to understand what constitutes academic dishonesty. For information on the various types of academic dishonesty please refer to the </w:t>
      </w:r>
      <w:hyperlink r:id="rId8" w:history="1">
        <w:r w:rsidRPr="00DD60CA">
          <w:rPr>
            <w:rStyle w:val="Hyperlink"/>
            <w:rFonts w:ascii="Goudy Old Style" w:hAnsi="Goudy Old Style"/>
            <w:sz w:val="24"/>
          </w:rPr>
          <w:t>Academic Integrity Policy</w:t>
        </w:r>
      </w:hyperlink>
      <w:r w:rsidRPr="00DD60CA">
        <w:rPr>
          <w:rFonts w:ascii="Goudy Old Style" w:hAnsi="Goudy Old Style"/>
          <w:b/>
          <w:sz w:val="24"/>
        </w:rPr>
        <w:t>.</w:t>
      </w:r>
    </w:p>
    <w:p w14:paraId="71A11F1B" w14:textId="77777777" w:rsidR="00DD60CA" w:rsidRPr="00DD60CA" w:rsidRDefault="00DD60CA" w:rsidP="00DD60CA">
      <w:pPr>
        <w:rPr>
          <w:rFonts w:ascii="Goudy Old Style" w:hAnsi="Goudy Old Style"/>
          <w:b/>
          <w:sz w:val="24"/>
        </w:rPr>
      </w:pPr>
      <w:r w:rsidRPr="00DD60CA">
        <w:rPr>
          <w:rFonts w:ascii="Goudy Old Style" w:hAnsi="Goudy Old Style"/>
          <w:sz w:val="24"/>
        </w:rPr>
        <w:t>The following illustrates only three forms of academic dishonesty</w:t>
      </w:r>
    </w:p>
    <w:p w14:paraId="4D334B0A" w14:textId="77777777" w:rsidR="00DD60CA" w:rsidRPr="00DD60CA" w:rsidRDefault="00DD60CA" w:rsidP="00DD60CA">
      <w:pPr>
        <w:pStyle w:val="ListParagraph"/>
        <w:numPr>
          <w:ilvl w:val="0"/>
          <w:numId w:val="6"/>
        </w:numPr>
        <w:rPr>
          <w:rFonts w:ascii="Goudy Old Style" w:hAnsi="Goudy Old Style"/>
          <w:b/>
          <w:szCs w:val="24"/>
        </w:rPr>
      </w:pPr>
      <w:r w:rsidRPr="00DD60CA">
        <w:rPr>
          <w:rFonts w:ascii="Goudy Old Style" w:hAnsi="Goudy Old Style"/>
          <w:szCs w:val="24"/>
        </w:rPr>
        <w:t>Plagiarism, e.g.</w:t>
      </w:r>
      <w:r w:rsidR="00141F17">
        <w:rPr>
          <w:rFonts w:ascii="Goudy Old Style" w:hAnsi="Goudy Old Style"/>
          <w:szCs w:val="24"/>
        </w:rPr>
        <w:t>,</w:t>
      </w:r>
      <w:r w:rsidRPr="00DD60CA">
        <w:rPr>
          <w:rFonts w:ascii="Goudy Old Style" w:hAnsi="Goudy Old Style"/>
          <w:szCs w:val="24"/>
        </w:rPr>
        <w:t xml:space="preserve"> the submission of work that is not one’s own or for which other credit has been obtained.</w:t>
      </w:r>
    </w:p>
    <w:p w14:paraId="43D29EC4" w14:textId="77777777" w:rsidR="00DD60CA" w:rsidRPr="00DD60CA" w:rsidRDefault="00DD60CA" w:rsidP="00DD60CA">
      <w:pPr>
        <w:pStyle w:val="ListParagraph"/>
        <w:numPr>
          <w:ilvl w:val="0"/>
          <w:numId w:val="6"/>
        </w:numPr>
        <w:rPr>
          <w:rFonts w:ascii="Goudy Old Style" w:hAnsi="Goudy Old Style"/>
          <w:b/>
          <w:szCs w:val="24"/>
        </w:rPr>
      </w:pPr>
      <w:r w:rsidRPr="00DD60CA">
        <w:rPr>
          <w:rFonts w:ascii="Goudy Old Style" w:hAnsi="Goudy Old Style"/>
          <w:szCs w:val="24"/>
        </w:rPr>
        <w:t>Improper collaboration in group work.</w:t>
      </w:r>
    </w:p>
    <w:p w14:paraId="0221A0C5" w14:textId="77777777" w:rsidR="00DD60CA" w:rsidRPr="00DD60CA" w:rsidRDefault="00DD60CA" w:rsidP="00DD60CA">
      <w:pPr>
        <w:pStyle w:val="ListParagraph"/>
        <w:numPr>
          <w:ilvl w:val="0"/>
          <w:numId w:val="6"/>
        </w:numPr>
        <w:rPr>
          <w:rFonts w:ascii="Goudy Old Style" w:hAnsi="Goudy Old Style"/>
          <w:b/>
          <w:szCs w:val="24"/>
        </w:rPr>
      </w:pPr>
      <w:r w:rsidRPr="00DD60CA">
        <w:rPr>
          <w:rFonts w:ascii="Goudy Old Style" w:hAnsi="Goudy Old Style"/>
          <w:szCs w:val="24"/>
        </w:rPr>
        <w:t>Copying or using unauthorized aids in tests and examinations.</w:t>
      </w:r>
    </w:p>
    <w:p w14:paraId="5F2157B1" w14:textId="77777777" w:rsidR="00DD60CA" w:rsidRPr="00DD60CA" w:rsidRDefault="00DD60CA" w:rsidP="00DD60CA">
      <w:pPr>
        <w:numPr>
          <w:ilvl w:val="0"/>
          <w:numId w:val="5"/>
        </w:numPr>
        <w:rPr>
          <w:rFonts w:ascii="Goudy Old Style" w:hAnsi="Goudy Old Style"/>
          <w:sz w:val="24"/>
          <w:u w:val="single"/>
        </w:rPr>
      </w:pPr>
      <w:r w:rsidRPr="00DD60CA">
        <w:rPr>
          <w:rFonts w:ascii="Goudy Old Style" w:hAnsi="Goudy Old Style"/>
          <w:sz w:val="24"/>
          <w:u w:val="single"/>
        </w:rPr>
        <w:t>Academic Accommodation of Students with Disabilities</w:t>
      </w:r>
    </w:p>
    <w:p w14:paraId="1D2E0F00" w14:textId="77777777" w:rsidR="00DD60CA" w:rsidRPr="00DD60CA" w:rsidRDefault="00DD60CA" w:rsidP="00DD60CA">
      <w:pPr>
        <w:rPr>
          <w:rFonts w:ascii="Goudy Old Style" w:hAnsi="Goudy Old Style"/>
          <w:sz w:val="24"/>
        </w:rPr>
      </w:pPr>
      <w:r w:rsidRPr="00DD60CA">
        <w:rPr>
          <w:rFonts w:ascii="Goudy Old Style" w:hAnsi="Goudy Old Style"/>
          <w:sz w:val="24"/>
        </w:rPr>
        <w:t xml:space="preserve">Students with disabilities who require academic accommodation must contact </w:t>
      </w:r>
      <w:hyperlink r:id="rId9" w:history="1">
        <w:r w:rsidRPr="00DD60CA">
          <w:rPr>
            <w:rStyle w:val="Hyperlink"/>
            <w:rFonts w:ascii="Goudy Old Style" w:hAnsi="Goudy Old Style"/>
            <w:sz w:val="24"/>
          </w:rPr>
          <w:t>Student Accessibility Services</w:t>
        </w:r>
      </w:hyperlink>
      <w:r w:rsidRPr="00DD60CA">
        <w:rPr>
          <w:rFonts w:ascii="Goudy Old Style" w:hAnsi="Goudy Old Style"/>
          <w:color w:val="0000FF"/>
          <w:sz w:val="24"/>
        </w:rPr>
        <w:t xml:space="preserve"> </w:t>
      </w:r>
      <w:r w:rsidRPr="00DD60CA">
        <w:rPr>
          <w:rFonts w:ascii="Goudy Old Style" w:hAnsi="Goudy Old Style"/>
          <w:sz w:val="24"/>
        </w:rPr>
        <w:t xml:space="preserve">(SAS) at 905-525-9140 ext. 28652 or </w:t>
      </w:r>
      <w:hyperlink r:id="rId10" w:history="1">
        <w:r w:rsidRPr="00DD60CA">
          <w:rPr>
            <w:rStyle w:val="Hyperlink"/>
            <w:rFonts w:ascii="Goudy Old Style" w:hAnsi="Goudy Old Style"/>
            <w:sz w:val="24"/>
          </w:rPr>
          <w:t xml:space="preserve">sas@mcmaster.ca </w:t>
        </w:r>
      </w:hyperlink>
      <w:r w:rsidRPr="00DD60CA">
        <w:rPr>
          <w:rFonts w:ascii="Goudy Old Style" w:hAnsi="Goudy Old Style"/>
          <w:sz w:val="24"/>
        </w:rPr>
        <w:t xml:space="preserve">to </w:t>
      </w:r>
      <w:proofErr w:type="gramStart"/>
      <w:r w:rsidRPr="00DD60CA">
        <w:rPr>
          <w:rFonts w:ascii="Goudy Old Style" w:hAnsi="Goudy Old Style"/>
          <w:sz w:val="24"/>
        </w:rPr>
        <w:t>make arrangements</w:t>
      </w:r>
      <w:proofErr w:type="gramEnd"/>
      <w:r w:rsidRPr="00DD60CA">
        <w:rPr>
          <w:rFonts w:ascii="Goudy Old Style" w:hAnsi="Goudy Old Style"/>
          <w:sz w:val="24"/>
        </w:rPr>
        <w:t xml:space="preserve"> with a Program Coordinator. For further information, consult McMaster University’s </w:t>
      </w:r>
      <w:hyperlink r:id="rId11" w:history="1">
        <w:r w:rsidRPr="00DD60CA">
          <w:rPr>
            <w:rStyle w:val="Hyperlink"/>
            <w:rFonts w:ascii="Goudy Old Style" w:hAnsi="Goudy Old Style"/>
            <w:i/>
            <w:sz w:val="24"/>
          </w:rPr>
          <w:t>Academic Accommodation of Students with Disabilities</w:t>
        </w:r>
      </w:hyperlink>
      <w:r w:rsidRPr="00DD60CA">
        <w:rPr>
          <w:rFonts w:ascii="Goudy Old Style" w:hAnsi="Goudy Old Style"/>
          <w:i/>
          <w:color w:val="0000FF"/>
          <w:sz w:val="24"/>
        </w:rPr>
        <w:t xml:space="preserve"> </w:t>
      </w:r>
      <w:r w:rsidRPr="00DD60CA">
        <w:rPr>
          <w:rFonts w:ascii="Goudy Old Style" w:hAnsi="Goudy Old Style"/>
          <w:sz w:val="24"/>
        </w:rPr>
        <w:t>policy.</w:t>
      </w:r>
    </w:p>
    <w:p w14:paraId="0B023A7C" w14:textId="77777777" w:rsidR="00DD60CA" w:rsidRPr="00DD60CA" w:rsidRDefault="00DD60CA" w:rsidP="00DD60CA">
      <w:pPr>
        <w:rPr>
          <w:rFonts w:ascii="Goudy Old Style" w:hAnsi="Goudy Old Style"/>
          <w:sz w:val="24"/>
        </w:rPr>
      </w:pPr>
    </w:p>
    <w:p w14:paraId="6F8A6576" w14:textId="77777777" w:rsidR="00DF5F04" w:rsidRPr="00DD60CA" w:rsidRDefault="00DD60CA" w:rsidP="00DD60CA">
      <w:pPr>
        <w:numPr>
          <w:ilvl w:val="0"/>
          <w:numId w:val="5"/>
        </w:numPr>
        <w:rPr>
          <w:rFonts w:ascii="Goudy Old Style" w:hAnsi="Goudy Old Style"/>
          <w:sz w:val="24"/>
          <w:u w:val="single"/>
        </w:rPr>
      </w:pPr>
      <w:r w:rsidRPr="00DD60CA">
        <w:rPr>
          <w:rFonts w:ascii="Goudy Old Style" w:hAnsi="Goudy Old Style"/>
          <w:sz w:val="24"/>
          <w:u w:val="single"/>
        </w:rPr>
        <w:t>Academic Accommodation for Religious, Indigenous or Spiritual Observances (RISO)</w:t>
      </w:r>
    </w:p>
    <w:p w14:paraId="2B634579" w14:textId="77777777" w:rsidR="00DD60CA" w:rsidRPr="00DD60CA" w:rsidRDefault="00DD60CA" w:rsidP="00DD60CA">
      <w:pPr>
        <w:rPr>
          <w:rFonts w:ascii="Goudy Old Style" w:hAnsi="Goudy Old Style"/>
          <w:sz w:val="24"/>
        </w:rPr>
      </w:pPr>
      <w:r w:rsidRPr="00DD60CA">
        <w:rPr>
          <w:rFonts w:ascii="Goudy Old Style" w:hAnsi="Goudy Old Style"/>
          <w:sz w:val="24"/>
        </w:rPr>
        <w:t xml:space="preserve">Students requiring academic accommodation based on religious, </w:t>
      </w:r>
      <w:proofErr w:type="gramStart"/>
      <w:r w:rsidRPr="00DD60CA">
        <w:rPr>
          <w:rFonts w:ascii="Goudy Old Style" w:hAnsi="Goudy Old Style"/>
          <w:sz w:val="24"/>
        </w:rPr>
        <w:t>indigenous</w:t>
      </w:r>
      <w:proofErr w:type="gramEnd"/>
      <w:r w:rsidRPr="00DD60CA">
        <w:rPr>
          <w:rFonts w:ascii="Goudy Old Style" w:hAnsi="Goudy Old Style"/>
          <w:sz w:val="24"/>
        </w:rPr>
        <w:t xml:space="preserve"> or spiritual observances should follow the procedures set out in the RISO policy.</w:t>
      </w:r>
      <w:r w:rsidR="007231BE">
        <w:rPr>
          <w:rFonts w:ascii="Goudy Old Style" w:hAnsi="Goudy Old Style"/>
          <w:sz w:val="24"/>
        </w:rPr>
        <w:t xml:space="preserve"> </w:t>
      </w:r>
      <w:r w:rsidRPr="00DD60CA">
        <w:rPr>
          <w:rFonts w:ascii="Goudy Old Style" w:hAnsi="Goudy Old Style"/>
          <w:sz w:val="24"/>
        </w:rPr>
        <w:t xml:space="preserve">Students requiring a </w:t>
      </w:r>
      <w:hyperlink r:id="rId12" w:history="1">
        <w:r w:rsidRPr="00DD60CA">
          <w:rPr>
            <w:rStyle w:val="Hyperlink"/>
            <w:rFonts w:ascii="Goudy Old Style" w:hAnsi="Goudy Old Style"/>
            <w:sz w:val="24"/>
          </w:rPr>
          <w:t>RISO</w:t>
        </w:r>
      </w:hyperlink>
      <w:r w:rsidRPr="00DD60CA">
        <w:rPr>
          <w:rFonts w:ascii="Goudy Old Style" w:hAnsi="Goudy Old Style"/>
          <w:sz w:val="24"/>
        </w:rPr>
        <w:t xml:space="preserve"> accommodation should submit their request to their Faculty Office normally within 10 working days of the beginning of term in which they anticipate a need for accommodation or to the Registrar</w:t>
      </w:r>
      <w:r w:rsidR="00141F17">
        <w:rPr>
          <w:rFonts w:ascii="Goudy Old Style" w:hAnsi="Goudy Old Style"/>
          <w:sz w:val="24"/>
        </w:rPr>
        <w:t>’</w:t>
      </w:r>
      <w:r w:rsidRPr="00DD60CA">
        <w:rPr>
          <w:rFonts w:ascii="Goudy Old Style" w:hAnsi="Goudy Old Style"/>
          <w:sz w:val="24"/>
        </w:rPr>
        <w:t>s Office prior to their examinations.</w:t>
      </w:r>
      <w:r w:rsidR="007231BE">
        <w:rPr>
          <w:rFonts w:ascii="Goudy Old Style" w:hAnsi="Goudy Old Style"/>
          <w:sz w:val="24"/>
        </w:rPr>
        <w:t xml:space="preserve"> </w:t>
      </w:r>
      <w:r w:rsidRPr="00DD60CA">
        <w:rPr>
          <w:rFonts w:ascii="Goudy Old Style" w:hAnsi="Goudy Old Style"/>
          <w:sz w:val="24"/>
        </w:rPr>
        <w:t>Students should also contact their instructors as soon as possible to make alternative arrangements for classes, assignments, and tests.</w:t>
      </w:r>
    </w:p>
    <w:p w14:paraId="1A6CF220" w14:textId="77777777" w:rsidR="00DD60CA" w:rsidRDefault="00DD60CA" w:rsidP="00DD60CA">
      <w:pPr>
        <w:rPr>
          <w:rFonts w:ascii="Goudy Old Style" w:hAnsi="Goudy Old Style"/>
          <w:sz w:val="24"/>
        </w:rPr>
      </w:pPr>
    </w:p>
    <w:p w14:paraId="60916DD2" w14:textId="77777777" w:rsidR="00DD60CA" w:rsidRDefault="00DD60CA" w:rsidP="00DD60CA">
      <w:pPr>
        <w:numPr>
          <w:ilvl w:val="0"/>
          <w:numId w:val="5"/>
        </w:numPr>
        <w:rPr>
          <w:rFonts w:ascii="Goudy Old Style" w:hAnsi="Goudy Old Style"/>
          <w:sz w:val="24"/>
          <w:u w:val="single"/>
        </w:rPr>
      </w:pPr>
      <w:r w:rsidRPr="00DD60CA">
        <w:rPr>
          <w:rFonts w:ascii="Goudy Old Style" w:hAnsi="Goudy Old Style"/>
          <w:sz w:val="24"/>
          <w:u w:val="single"/>
        </w:rPr>
        <w:t>Conduct Expectations</w:t>
      </w:r>
    </w:p>
    <w:p w14:paraId="462EF3F8" w14:textId="77777777" w:rsidR="00DD60CA" w:rsidRDefault="00DD60CA" w:rsidP="00DD60CA">
      <w:pPr>
        <w:rPr>
          <w:rFonts w:ascii="Goudy Old Style" w:hAnsi="Goudy Old Style"/>
          <w:sz w:val="24"/>
        </w:rPr>
      </w:pPr>
      <w:r w:rsidRPr="00DD60CA">
        <w:rPr>
          <w:rFonts w:ascii="Goudy Old Style" w:hAnsi="Goudy Old Style"/>
          <w:sz w:val="24"/>
        </w:rPr>
        <w:t xml:space="preserve">As a McMaster student, you have the right to experience, and the responsibility to demonstrate, respectful and dignified interactions within </w:t>
      </w:r>
      <w:proofErr w:type="gramStart"/>
      <w:r w:rsidRPr="00DD60CA">
        <w:rPr>
          <w:rFonts w:ascii="Goudy Old Style" w:hAnsi="Goudy Old Style"/>
          <w:sz w:val="24"/>
        </w:rPr>
        <w:t>all of</w:t>
      </w:r>
      <w:proofErr w:type="gramEnd"/>
      <w:r w:rsidRPr="00DD60CA">
        <w:rPr>
          <w:rFonts w:ascii="Goudy Old Style" w:hAnsi="Goudy Old Style"/>
          <w:sz w:val="24"/>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12525367" w14:textId="77777777" w:rsidR="00DD60CA" w:rsidRPr="00DD60CA" w:rsidRDefault="00DD60CA" w:rsidP="00DD60CA">
      <w:pPr>
        <w:rPr>
          <w:rFonts w:ascii="Goudy Old Style" w:hAnsi="Goudy Old Style"/>
          <w:sz w:val="24"/>
        </w:rPr>
      </w:pPr>
    </w:p>
    <w:p w14:paraId="7B5655E1" w14:textId="77777777" w:rsidR="00DD60CA" w:rsidRDefault="00DD60CA" w:rsidP="00DD60CA">
      <w:pPr>
        <w:rPr>
          <w:rFonts w:ascii="Goudy Old Style" w:hAnsi="Goudy Old Style"/>
          <w:sz w:val="24"/>
        </w:rPr>
      </w:pPr>
      <w:r w:rsidRPr="00DD60CA">
        <w:rPr>
          <w:rFonts w:ascii="Goudy Old Style" w:hAnsi="Goudy Old Style"/>
          <w:sz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DD60CA">
        <w:rPr>
          <w:rFonts w:ascii="Goudy Old Style" w:hAnsi="Goudy Old Style"/>
          <w:sz w:val="24"/>
        </w:rPr>
        <w:t>University</w:t>
      </w:r>
      <w:proofErr w:type="gramEnd"/>
      <w:r w:rsidRPr="00DD60CA">
        <w:rPr>
          <w:rFonts w:ascii="Goudy Old Style" w:hAnsi="Goudy Old Style"/>
          <w:sz w:val="24"/>
        </w:rPr>
        <w:t xml:space="preserve"> activities. Student disruptions or </w:t>
      </w:r>
      <w:proofErr w:type="spellStart"/>
      <w:r w:rsidRPr="00DD60CA">
        <w:rPr>
          <w:rFonts w:ascii="Goudy Old Style" w:hAnsi="Goudy Old Style"/>
          <w:sz w:val="24"/>
        </w:rPr>
        <w:t>behaviours</w:t>
      </w:r>
      <w:proofErr w:type="spellEnd"/>
      <w:r w:rsidRPr="00DD60CA">
        <w:rPr>
          <w:rFonts w:ascii="Goudy Old Style" w:hAnsi="Goudy Old Style"/>
          <w:sz w:val="24"/>
        </w:rPr>
        <w:t xml:space="preserve"> that interfere with university functions on online platforms (</w:t>
      </w:r>
      <w:proofErr w:type="gramStart"/>
      <w:r w:rsidRPr="00DD60CA">
        <w:rPr>
          <w:rFonts w:ascii="Goudy Old Style" w:hAnsi="Goudy Old Style"/>
          <w:sz w:val="24"/>
        </w:rPr>
        <w:t>e.g.</w:t>
      </w:r>
      <w:proofErr w:type="gramEnd"/>
      <w:r w:rsidRPr="00DD60CA">
        <w:rPr>
          <w:rFonts w:ascii="Goudy Old Style" w:hAnsi="Goudy Old Style"/>
          <w:sz w:val="24"/>
        </w:rPr>
        <w:t xml:space="preserve"> use of Avenue 2 Learn, WebEx or Zoom for delivery), will be taken very seriously and will be investigated. Outcomes may include restriction or removal of the involved students’ access to </w:t>
      </w:r>
      <w:r w:rsidRPr="00DD60CA">
        <w:rPr>
          <w:rFonts w:ascii="Goudy Old Style" w:hAnsi="Goudy Old Style"/>
          <w:sz w:val="24"/>
        </w:rPr>
        <w:lastRenderedPageBreak/>
        <w:t>these platforms.</w:t>
      </w:r>
    </w:p>
    <w:p w14:paraId="3A29932C" w14:textId="77777777" w:rsidR="00DD60CA" w:rsidRDefault="00DD60CA" w:rsidP="00DD60CA">
      <w:pPr>
        <w:rPr>
          <w:rFonts w:ascii="Goudy Old Style" w:hAnsi="Goudy Old Style"/>
          <w:sz w:val="24"/>
        </w:rPr>
      </w:pPr>
    </w:p>
    <w:p w14:paraId="67FFD154" w14:textId="77777777" w:rsidR="00DD60CA" w:rsidRPr="00DD60CA" w:rsidRDefault="00DD60CA" w:rsidP="00DD60CA">
      <w:pPr>
        <w:numPr>
          <w:ilvl w:val="0"/>
          <w:numId w:val="5"/>
        </w:numPr>
        <w:rPr>
          <w:rFonts w:ascii="Goudy Old Style" w:hAnsi="Goudy Old Style"/>
          <w:sz w:val="24"/>
          <w:u w:val="single"/>
        </w:rPr>
      </w:pPr>
      <w:r w:rsidRPr="00DD60CA">
        <w:rPr>
          <w:rFonts w:ascii="Goudy Old Style" w:hAnsi="Goudy Old Style"/>
          <w:sz w:val="24"/>
          <w:u w:val="single"/>
        </w:rPr>
        <w:t>Copyright and Recording</w:t>
      </w:r>
    </w:p>
    <w:p w14:paraId="5C0E7541" w14:textId="77777777" w:rsidR="00603CED" w:rsidRPr="00603CED" w:rsidRDefault="00DD60CA" w:rsidP="00603CED">
      <w:pPr>
        <w:rPr>
          <w:rFonts w:ascii="Goudy Old Style" w:hAnsi="Goudy Old Style"/>
          <w:sz w:val="24"/>
        </w:rPr>
      </w:pPr>
      <w:r w:rsidRPr="00603CED">
        <w:rPr>
          <w:rFonts w:ascii="Goudy Old Style" w:hAnsi="Goudy Old Style"/>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603CED">
        <w:rPr>
          <w:rFonts w:ascii="Goudy Old Style" w:hAnsi="Goudy Old Style"/>
          <w:b/>
          <w:sz w:val="24"/>
        </w:rPr>
        <w:t xml:space="preserve">including lectures </w:t>
      </w:r>
      <w:r w:rsidRPr="00603CED">
        <w:rPr>
          <w:rFonts w:ascii="Goudy Old Style" w:hAnsi="Goudy Old Style"/>
          <w:sz w:val="24"/>
        </w:rPr>
        <w:t xml:space="preserve">by </w:t>
      </w:r>
      <w:proofErr w:type="gramStart"/>
      <w:r w:rsidRPr="00603CED">
        <w:rPr>
          <w:rFonts w:ascii="Goudy Old Style" w:hAnsi="Goudy Old Style"/>
          <w:sz w:val="24"/>
        </w:rPr>
        <w:t>University</w:t>
      </w:r>
      <w:proofErr w:type="gramEnd"/>
      <w:r w:rsidRPr="00603CED">
        <w:rPr>
          <w:rFonts w:ascii="Goudy Old Style" w:hAnsi="Goudy Old Style"/>
          <w:sz w:val="24"/>
        </w:rPr>
        <w:t xml:space="preserve"> instructors</w:t>
      </w:r>
      <w:r w:rsidR="00603CED" w:rsidRPr="00603CED">
        <w:rPr>
          <w:rFonts w:ascii="Goudy Old Style" w:hAnsi="Goudy Old Style"/>
          <w:sz w:val="24"/>
        </w:rPr>
        <w:t>.</w:t>
      </w:r>
    </w:p>
    <w:p w14:paraId="31B5347A" w14:textId="77777777" w:rsidR="00603CED" w:rsidRPr="00603CED" w:rsidRDefault="00603CED" w:rsidP="00603CED">
      <w:pPr>
        <w:rPr>
          <w:rFonts w:ascii="Goudy Old Style" w:hAnsi="Goudy Old Style"/>
          <w:sz w:val="24"/>
        </w:rPr>
      </w:pPr>
    </w:p>
    <w:p w14:paraId="0FAAFB73" w14:textId="77777777" w:rsidR="00DD60CA" w:rsidRPr="00603CED" w:rsidRDefault="00DD60CA" w:rsidP="00603CED">
      <w:pPr>
        <w:rPr>
          <w:rFonts w:ascii="Goudy Old Style" w:hAnsi="Goudy Old Style"/>
          <w:sz w:val="24"/>
        </w:rPr>
      </w:pPr>
      <w:r w:rsidRPr="00603CED">
        <w:rPr>
          <w:rFonts w:ascii="Goudy Old Style" w:hAnsi="Goudy Old Style"/>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D7D1710" w14:textId="77777777" w:rsidR="00DD60CA" w:rsidRDefault="00DD60CA" w:rsidP="00DD60CA">
      <w:pPr>
        <w:rPr>
          <w:rFonts w:ascii="Goudy Old Style" w:hAnsi="Goudy Old Style"/>
          <w:sz w:val="24"/>
        </w:rPr>
      </w:pPr>
    </w:p>
    <w:p w14:paraId="32EA81B4" w14:textId="77777777" w:rsidR="00603CED" w:rsidRPr="00603CED" w:rsidRDefault="00603CED" w:rsidP="00603CED">
      <w:pPr>
        <w:numPr>
          <w:ilvl w:val="0"/>
          <w:numId w:val="5"/>
        </w:numPr>
        <w:rPr>
          <w:rFonts w:ascii="Goudy Old Style" w:hAnsi="Goudy Old Style"/>
          <w:sz w:val="24"/>
          <w:u w:val="single"/>
        </w:rPr>
      </w:pPr>
      <w:r w:rsidRPr="00603CED">
        <w:rPr>
          <w:rFonts w:ascii="Goudy Old Style" w:hAnsi="Goudy Old Style"/>
          <w:sz w:val="24"/>
          <w:u w:val="single"/>
        </w:rPr>
        <w:t>Faculty of Social Sciences E-mail Communication Policy</w:t>
      </w:r>
    </w:p>
    <w:p w14:paraId="697E9567" w14:textId="77777777" w:rsidR="00DD60CA" w:rsidRDefault="00603CED" w:rsidP="00DD60CA">
      <w:pPr>
        <w:rPr>
          <w:rFonts w:ascii="Goudy Old Style" w:hAnsi="Goudy Old Style"/>
          <w:sz w:val="24"/>
        </w:rPr>
      </w:pPr>
      <w:r w:rsidRPr="00603CED">
        <w:rPr>
          <w:rFonts w:ascii="Goudy Old Style" w:hAnsi="Goudy Old Style"/>
          <w:sz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8368768" w14:textId="77777777" w:rsidR="00603CED" w:rsidRDefault="00603CED" w:rsidP="00DD60CA">
      <w:pPr>
        <w:rPr>
          <w:rFonts w:ascii="Goudy Old Style" w:hAnsi="Goudy Old Style"/>
          <w:sz w:val="24"/>
        </w:rPr>
      </w:pPr>
    </w:p>
    <w:p w14:paraId="1EF56558" w14:textId="77777777" w:rsidR="00603CED" w:rsidRPr="00603CED" w:rsidRDefault="00603CED" w:rsidP="00603CED">
      <w:pPr>
        <w:numPr>
          <w:ilvl w:val="0"/>
          <w:numId w:val="5"/>
        </w:numPr>
        <w:rPr>
          <w:rFonts w:ascii="Goudy Old Style" w:hAnsi="Goudy Old Style"/>
          <w:sz w:val="24"/>
          <w:u w:val="single"/>
        </w:rPr>
      </w:pPr>
      <w:r w:rsidRPr="00603CED">
        <w:rPr>
          <w:rFonts w:ascii="Goudy Old Style" w:hAnsi="Goudy Old Style"/>
          <w:sz w:val="24"/>
          <w:u w:val="single"/>
        </w:rPr>
        <w:t>Course Modification</w:t>
      </w:r>
    </w:p>
    <w:p w14:paraId="473D9C29" w14:textId="77777777" w:rsidR="00603CED" w:rsidRDefault="00603CED" w:rsidP="00603CED">
      <w:pPr>
        <w:rPr>
          <w:rFonts w:ascii="Goudy Old Style" w:hAnsi="Goudy Old Style"/>
          <w:sz w:val="24"/>
        </w:rPr>
      </w:pPr>
      <w:r w:rsidRPr="00603CED">
        <w:rPr>
          <w:rFonts w:ascii="Goudy Old Style" w:hAnsi="Goudy Old Style"/>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19CBDC4" w14:textId="77777777" w:rsidR="00603CED" w:rsidRDefault="00603CED" w:rsidP="00603CED">
      <w:pPr>
        <w:rPr>
          <w:rFonts w:ascii="Goudy Old Style" w:hAnsi="Goudy Old Style"/>
          <w:sz w:val="24"/>
        </w:rPr>
      </w:pPr>
    </w:p>
    <w:p w14:paraId="1528DF1F" w14:textId="77777777" w:rsidR="00603CED" w:rsidRPr="00603CED" w:rsidRDefault="00603CED" w:rsidP="00603CED">
      <w:pPr>
        <w:numPr>
          <w:ilvl w:val="0"/>
          <w:numId w:val="5"/>
        </w:numPr>
        <w:rPr>
          <w:rFonts w:ascii="Goudy Old Style" w:hAnsi="Goudy Old Style"/>
          <w:sz w:val="24"/>
          <w:u w:val="single"/>
        </w:rPr>
      </w:pPr>
      <w:r w:rsidRPr="00603CED">
        <w:rPr>
          <w:rFonts w:ascii="Goudy Old Style" w:hAnsi="Goudy Old Style"/>
          <w:sz w:val="24"/>
          <w:u w:val="single"/>
        </w:rPr>
        <w:t>Extreme Circumstances</w:t>
      </w:r>
    </w:p>
    <w:p w14:paraId="5C0476B6" w14:textId="77777777" w:rsidR="00603CED" w:rsidRDefault="00603CED" w:rsidP="00603CED">
      <w:pPr>
        <w:rPr>
          <w:rFonts w:ascii="Goudy Old Style" w:hAnsi="Goudy Old Style"/>
          <w:sz w:val="24"/>
        </w:rPr>
      </w:pPr>
      <w:r w:rsidRPr="00603CED">
        <w:rPr>
          <w:rFonts w:ascii="Goudy Old Style" w:hAnsi="Goudy Old Style"/>
          <w:sz w:val="24"/>
        </w:rPr>
        <w:t xml:space="preserve">The University reserves the right to change the dates and deadlines for any or all courses in extreme circumstances (e.g., severe weather, </w:t>
      </w:r>
      <w:proofErr w:type="spellStart"/>
      <w:r w:rsidRPr="00603CED">
        <w:rPr>
          <w:rFonts w:ascii="Goudy Old Style" w:hAnsi="Goudy Old Style"/>
          <w:sz w:val="24"/>
        </w:rPr>
        <w:t>labour</w:t>
      </w:r>
      <w:proofErr w:type="spellEnd"/>
      <w:r w:rsidRPr="00603CED">
        <w:rPr>
          <w:rFonts w:ascii="Goudy Old Style" w:hAnsi="Goudy Old Style"/>
          <w:sz w:val="24"/>
        </w:rPr>
        <w:t xml:space="preserve"> disruptions, etc.). Changes will be communicated through regular McMaster communication channels, such as McMaster Daily News, A2L and/or McMaster email.</w:t>
      </w:r>
    </w:p>
    <w:p w14:paraId="324B04C7" w14:textId="77777777" w:rsidR="00603CED" w:rsidRDefault="00603CED" w:rsidP="00603CED">
      <w:pPr>
        <w:rPr>
          <w:rFonts w:ascii="Goudy Old Style" w:hAnsi="Goudy Old Style"/>
          <w:sz w:val="24"/>
        </w:rPr>
      </w:pPr>
    </w:p>
    <w:p w14:paraId="030305E9" w14:textId="77777777" w:rsidR="00603CED" w:rsidRPr="00603CED" w:rsidRDefault="00603CED" w:rsidP="00603CED">
      <w:pPr>
        <w:numPr>
          <w:ilvl w:val="0"/>
          <w:numId w:val="5"/>
        </w:numPr>
        <w:rPr>
          <w:rFonts w:ascii="Goudy Old Style" w:hAnsi="Goudy Old Style"/>
          <w:sz w:val="24"/>
          <w:u w:val="single"/>
        </w:rPr>
      </w:pPr>
      <w:r w:rsidRPr="00603CED">
        <w:rPr>
          <w:rFonts w:ascii="Goudy Old Style" w:hAnsi="Goudy Old Style"/>
          <w:sz w:val="24"/>
          <w:u w:val="single"/>
        </w:rPr>
        <w:t>Grades</w:t>
      </w:r>
    </w:p>
    <w:p w14:paraId="2606774A" w14:textId="77777777" w:rsidR="00F34F16" w:rsidRDefault="00DF5F04" w:rsidP="00F34F16">
      <w:pPr>
        <w:rPr>
          <w:rFonts w:ascii="Goudy Old Style" w:hAnsi="Goudy Old Style"/>
          <w:bCs/>
          <w:sz w:val="24"/>
        </w:rPr>
      </w:pPr>
      <w:r w:rsidRPr="00DF5F04">
        <w:rPr>
          <w:rFonts w:ascii="Goudy Old Style" w:hAnsi="Goudy Old Style"/>
          <w:bCs/>
          <w:sz w:val="24"/>
        </w:rPr>
        <w:t>Grades will be based on the McMaster University grading scale:</w:t>
      </w:r>
    </w:p>
    <w:p w14:paraId="611B1BD6" w14:textId="77777777" w:rsidR="00F34F16" w:rsidRPr="00F34F16" w:rsidRDefault="00F34F16" w:rsidP="00F34F16">
      <w:pPr>
        <w:rPr>
          <w:rFonts w:ascii="Goudy Old Style" w:hAnsi="Goudy Old Style"/>
          <w:bCs/>
          <w:sz w:val="24"/>
        </w:rPr>
      </w:pPr>
    </w:p>
    <w:tbl>
      <w:tblPr>
        <w:tblW w:w="0" w:type="auto"/>
        <w:tblInd w:w="420" w:type="dxa"/>
        <w:tblCellMar>
          <w:left w:w="115" w:type="dxa"/>
          <w:right w:w="115" w:type="dxa"/>
        </w:tblCellMar>
        <w:tblLook w:val="04A0" w:firstRow="1" w:lastRow="0" w:firstColumn="1" w:lastColumn="0" w:noHBand="0" w:noVBand="1"/>
      </w:tblPr>
      <w:tblGrid>
        <w:gridCol w:w="1440"/>
        <w:gridCol w:w="1440"/>
      </w:tblGrid>
      <w:tr w:rsidR="00F34F16" w:rsidRPr="00D12D33" w14:paraId="2E972FA9" w14:textId="77777777" w:rsidTr="00D12D33">
        <w:trPr>
          <w:cantSplit/>
          <w:tblHeader/>
        </w:trPr>
        <w:tc>
          <w:tcPr>
            <w:tcW w:w="1440" w:type="dxa"/>
            <w:shd w:val="clear" w:color="auto" w:fill="auto"/>
            <w:hideMark/>
          </w:tcPr>
          <w:p w14:paraId="6807DC4C" w14:textId="77777777" w:rsidR="00F34F16" w:rsidRPr="00D12D33" w:rsidRDefault="00F34F16">
            <w:pPr>
              <w:rPr>
                <w:rFonts w:ascii="Goudy Old Style" w:hAnsi="Goudy Old Style" w:cs="Arial"/>
                <w:b/>
                <w:bCs/>
                <w:color w:val="000000"/>
                <w:sz w:val="24"/>
              </w:rPr>
            </w:pPr>
            <w:r w:rsidRPr="00D12D33">
              <w:rPr>
                <w:rFonts w:ascii="Goudy Old Style" w:hAnsi="Goudy Old Style" w:cs="Arial"/>
                <w:b/>
                <w:bCs/>
                <w:color w:val="000000"/>
                <w:sz w:val="24"/>
              </w:rPr>
              <w:t>MARK</w:t>
            </w:r>
          </w:p>
        </w:tc>
        <w:tc>
          <w:tcPr>
            <w:tcW w:w="1440" w:type="dxa"/>
            <w:shd w:val="clear" w:color="auto" w:fill="auto"/>
            <w:hideMark/>
          </w:tcPr>
          <w:p w14:paraId="109B3D9B" w14:textId="77777777" w:rsidR="00F34F16" w:rsidRPr="00D12D33" w:rsidRDefault="00F34F16">
            <w:pPr>
              <w:rPr>
                <w:rFonts w:ascii="Goudy Old Style" w:hAnsi="Goudy Old Style" w:cs="Arial"/>
                <w:b/>
                <w:bCs/>
                <w:color w:val="000000"/>
                <w:sz w:val="24"/>
              </w:rPr>
            </w:pPr>
            <w:r w:rsidRPr="00D12D33">
              <w:rPr>
                <w:rFonts w:ascii="Goudy Old Style" w:hAnsi="Goudy Old Style" w:cs="Arial"/>
                <w:b/>
                <w:bCs/>
                <w:color w:val="000000"/>
                <w:sz w:val="24"/>
              </w:rPr>
              <w:t>GRADE</w:t>
            </w:r>
          </w:p>
        </w:tc>
      </w:tr>
      <w:tr w:rsidR="00F34F16" w:rsidRPr="00D12D33" w14:paraId="4390B8EB" w14:textId="77777777" w:rsidTr="00D12D33">
        <w:trPr>
          <w:cantSplit/>
        </w:trPr>
        <w:tc>
          <w:tcPr>
            <w:tcW w:w="1440" w:type="dxa"/>
            <w:shd w:val="clear" w:color="auto" w:fill="auto"/>
            <w:hideMark/>
          </w:tcPr>
          <w:p w14:paraId="790C43C1"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90-100</w:t>
            </w:r>
          </w:p>
        </w:tc>
        <w:tc>
          <w:tcPr>
            <w:tcW w:w="1440" w:type="dxa"/>
            <w:shd w:val="clear" w:color="auto" w:fill="auto"/>
            <w:hideMark/>
          </w:tcPr>
          <w:p w14:paraId="66902963"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A+</w:t>
            </w:r>
          </w:p>
        </w:tc>
      </w:tr>
      <w:tr w:rsidR="00F34F16" w:rsidRPr="00D12D33" w14:paraId="1FBA155C" w14:textId="77777777" w:rsidTr="00D12D33">
        <w:trPr>
          <w:cantSplit/>
        </w:trPr>
        <w:tc>
          <w:tcPr>
            <w:tcW w:w="1440" w:type="dxa"/>
            <w:shd w:val="clear" w:color="auto" w:fill="auto"/>
            <w:hideMark/>
          </w:tcPr>
          <w:p w14:paraId="2212F62D"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85-89</w:t>
            </w:r>
          </w:p>
        </w:tc>
        <w:tc>
          <w:tcPr>
            <w:tcW w:w="1440" w:type="dxa"/>
            <w:shd w:val="clear" w:color="auto" w:fill="auto"/>
            <w:hideMark/>
          </w:tcPr>
          <w:p w14:paraId="4C7AD7EA"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A</w:t>
            </w:r>
          </w:p>
        </w:tc>
      </w:tr>
      <w:tr w:rsidR="00F34F16" w:rsidRPr="00D12D33" w14:paraId="71F0BACF" w14:textId="77777777" w:rsidTr="00D12D33">
        <w:trPr>
          <w:cantSplit/>
        </w:trPr>
        <w:tc>
          <w:tcPr>
            <w:tcW w:w="1440" w:type="dxa"/>
            <w:shd w:val="clear" w:color="auto" w:fill="auto"/>
            <w:hideMark/>
          </w:tcPr>
          <w:p w14:paraId="40D22CBC"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80-84</w:t>
            </w:r>
          </w:p>
        </w:tc>
        <w:tc>
          <w:tcPr>
            <w:tcW w:w="1440" w:type="dxa"/>
            <w:shd w:val="clear" w:color="auto" w:fill="auto"/>
            <w:hideMark/>
          </w:tcPr>
          <w:p w14:paraId="5A0AF89E"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A-</w:t>
            </w:r>
          </w:p>
        </w:tc>
      </w:tr>
      <w:tr w:rsidR="00F34F16" w:rsidRPr="00D12D33" w14:paraId="65480A26" w14:textId="77777777" w:rsidTr="00D12D33">
        <w:trPr>
          <w:cantSplit/>
        </w:trPr>
        <w:tc>
          <w:tcPr>
            <w:tcW w:w="1440" w:type="dxa"/>
            <w:shd w:val="clear" w:color="auto" w:fill="auto"/>
            <w:hideMark/>
          </w:tcPr>
          <w:p w14:paraId="3B3B893E"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lastRenderedPageBreak/>
              <w:t>77-79</w:t>
            </w:r>
          </w:p>
        </w:tc>
        <w:tc>
          <w:tcPr>
            <w:tcW w:w="1440" w:type="dxa"/>
            <w:shd w:val="clear" w:color="auto" w:fill="auto"/>
            <w:hideMark/>
          </w:tcPr>
          <w:p w14:paraId="760CD4AE"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B+</w:t>
            </w:r>
          </w:p>
        </w:tc>
      </w:tr>
      <w:tr w:rsidR="00F34F16" w:rsidRPr="00D12D33" w14:paraId="7C07E08F" w14:textId="77777777" w:rsidTr="00D12D33">
        <w:trPr>
          <w:cantSplit/>
        </w:trPr>
        <w:tc>
          <w:tcPr>
            <w:tcW w:w="1440" w:type="dxa"/>
            <w:shd w:val="clear" w:color="auto" w:fill="auto"/>
            <w:hideMark/>
          </w:tcPr>
          <w:p w14:paraId="17BA4639"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73-76</w:t>
            </w:r>
          </w:p>
        </w:tc>
        <w:tc>
          <w:tcPr>
            <w:tcW w:w="1440" w:type="dxa"/>
            <w:shd w:val="clear" w:color="auto" w:fill="auto"/>
            <w:hideMark/>
          </w:tcPr>
          <w:p w14:paraId="6024BA31"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B</w:t>
            </w:r>
          </w:p>
        </w:tc>
      </w:tr>
      <w:tr w:rsidR="00F34F16" w:rsidRPr="00D12D33" w14:paraId="3C691C12" w14:textId="77777777" w:rsidTr="00D12D33">
        <w:trPr>
          <w:cantSplit/>
        </w:trPr>
        <w:tc>
          <w:tcPr>
            <w:tcW w:w="1440" w:type="dxa"/>
            <w:shd w:val="clear" w:color="auto" w:fill="auto"/>
            <w:hideMark/>
          </w:tcPr>
          <w:p w14:paraId="553ECA54"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70-72</w:t>
            </w:r>
          </w:p>
        </w:tc>
        <w:tc>
          <w:tcPr>
            <w:tcW w:w="1440" w:type="dxa"/>
            <w:shd w:val="clear" w:color="auto" w:fill="auto"/>
            <w:hideMark/>
          </w:tcPr>
          <w:p w14:paraId="64E4E66F"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B-</w:t>
            </w:r>
          </w:p>
        </w:tc>
      </w:tr>
      <w:tr w:rsidR="00F34F16" w:rsidRPr="00D12D33" w14:paraId="01081EE3" w14:textId="77777777" w:rsidTr="00D12D33">
        <w:trPr>
          <w:cantSplit/>
        </w:trPr>
        <w:tc>
          <w:tcPr>
            <w:tcW w:w="1440" w:type="dxa"/>
            <w:shd w:val="clear" w:color="auto" w:fill="auto"/>
            <w:hideMark/>
          </w:tcPr>
          <w:p w14:paraId="2766C006"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67-69</w:t>
            </w:r>
          </w:p>
        </w:tc>
        <w:tc>
          <w:tcPr>
            <w:tcW w:w="1440" w:type="dxa"/>
            <w:shd w:val="clear" w:color="auto" w:fill="auto"/>
            <w:hideMark/>
          </w:tcPr>
          <w:p w14:paraId="2BE165B8"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C+</w:t>
            </w:r>
          </w:p>
        </w:tc>
      </w:tr>
      <w:tr w:rsidR="00F34F16" w:rsidRPr="00D12D33" w14:paraId="128896C4" w14:textId="77777777" w:rsidTr="00D12D33">
        <w:trPr>
          <w:cantSplit/>
        </w:trPr>
        <w:tc>
          <w:tcPr>
            <w:tcW w:w="1440" w:type="dxa"/>
            <w:shd w:val="clear" w:color="auto" w:fill="auto"/>
            <w:hideMark/>
          </w:tcPr>
          <w:p w14:paraId="2F95922E"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63-66</w:t>
            </w:r>
          </w:p>
        </w:tc>
        <w:tc>
          <w:tcPr>
            <w:tcW w:w="1440" w:type="dxa"/>
            <w:shd w:val="clear" w:color="auto" w:fill="auto"/>
            <w:hideMark/>
          </w:tcPr>
          <w:p w14:paraId="1815AC88"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C</w:t>
            </w:r>
          </w:p>
        </w:tc>
      </w:tr>
      <w:tr w:rsidR="00F34F16" w:rsidRPr="00D12D33" w14:paraId="293537EF" w14:textId="77777777" w:rsidTr="00D12D33">
        <w:trPr>
          <w:cantSplit/>
        </w:trPr>
        <w:tc>
          <w:tcPr>
            <w:tcW w:w="1440" w:type="dxa"/>
            <w:shd w:val="clear" w:color="auto" w:fill="auto"/>
            <w:hideMark/>
          </w:tcPr>
          <w:p w14:paraId="1D0CA5A0"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60-62</w:t>
            </w:r>
          </w:p>
        </w:tc>
        <w:tc>
          <w:tcPr>
            <w:tcW w:w="1440" w:type="dxa"/>
            <w:shd w:val="clear" w:color="auto" w:fill="auto"/>
            <w:hideMark/>
          </w:tcPr>
          <w:p w14:paraId="093AA0BD"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C-</w:t>
            </w:r>
          </w:p>
        </w:tc>
      </w:tr>
      <w:tr w:rsidR="00F34F16" w:rsidRPr="00D12D33" w14:paraId="0C27BA8E" w14:textId="77777777" w:rsidTr="00D12D33">
        <w:trPr>
          <w:cantSplit/>
        </w:trPr>
        <w:tc>
          <w:tcPr>
            <w:tcW w:w="1440" w:type="dxa"/>
            <w:shd w:val="clear" w:color="auto" w:fill="auto"/>
            <w:hideMark/>
          </w:tcPr>
          <w:p w14:paraId="79AF8FAB"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57-59</w:t>
            </w:r>
          </w:p>
        </w:tc>
        <w:tc>
          <w:tcPr>
            <w:tcW w:w="1440" w:type="dxa"/>
            <w:shd w:val="clear" w:color="auto" w:fill="auto"/>
            <w:hideMark/>
          </w:tcPr>
          <w:p w14:paraId="5F279263"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D+</w:t>
            </w:r>
          </w:p>
        </w:tc>
      </w:tr>
      <w:tr w:rsidR="00F34F16" w:rsidRPr="00D12D33" w14:paraId="09E1EEBB" w14:textId="77777777" w:rsidTr="00D12D33">
        <w:trPr>
          <w:cantSplit/>
        </w:trPr>
        <w:tc>
          <w:tcPr>
            <w:tcW w:w="1440" w:type="dxa"/>
            <w:shd w:val="clear" w:color="auto" w:fill="auto"/>
            <w:hideMark/>
          </w:tcPr>
          <w:p w14:paraId="6B2CA436"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53-56</w:t>
            </w:r>
          </w:p>
        </w:tc>
        <w:tc>
          <w:tcPr>
            <w:tcW w:w="1440" w:type="dxa"/>
            <w:shd w:val="clear" w:color="auto" w:fill="auto"/>
            <w:hideMark/>
          </w:tcPr>
          <w:p w14:paraId="2AA4A886"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D</w:t>
            </w:r>
          </w:p>
        </w:tc>
      </w:tr>
      <w:tr w:rsidR="00F34F16" w:rsidRPr="00D12D33" w14:paraId="24CD5F1D" w14:textId="77777777" w:rsidTr="00D12D33">
        <w:trPr>
          <w:cantSplit/>
        </w:trPr>
        <w:tc>
          <w:tcPr>
            <w:tcW w:w="1440" w:type="dxa"/>
            <w:shd w:val="clear" w:color="auto" w:fill="auto"/>
            <w:hideMark/>
          </w:tcPr>
          <w:p w14:paraId="3B902B70"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50-52</w:t>
            </w:r>
          </w:p>
        </w:tc>
        <w:tc>
          <w:tcPr>
            <w:tcW w:w="1440" w:type="dxa"/>
            <w:shd w:val="clear" w:color="auto" w:fill="auto"/>
            <w:hideMark/>
          </w:tcPr>
          <w:p w14:paraId="24DF47AC"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D-</w:t>
            </w:r>
          </w:p>
        </w:tc>
      </w:tr>
      <w:tr w:rsidR="00F34F16" w:rsidRPr="00D12D33" w14:paraId="49DB1B52" w14:textId="77777777" w:rsidTr="00D12D33">
        <w:trPr>
          <w:cantSplit/>
        </w:trPr>
        <w:tc>
          <w:tcPr>
            <w:tcW w:w="1440" w:type="dxa"/>
            <w:shd w:val="clear" w:color="auto" w:fill="auto"/>
            <w:hideMark/>
          </w:tcPr>
          <w:p w14:paraId="75C695E7"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0-49</w:t>
            </w:r>
          </w:p>
        </w:tc>
        <w:tc>
          <w:tcPr>
            <w:tcW w:w="1440" w:type="dxa"/>
            <w:shd w:val="clear" w:color="auto" w:fill="auto"/>
            <w:hideMark/>
          </w:tcPr>
          <w:p w14:paraId="5E71ABDD" w14:textId="77777777" w:rsidR="00F34F16" w:rsidRPr="00D12D33" w:rsidRDefault="00F34F16">
            <w:pPr>
              <w:rPr>
                <w:rFonts w:ascii="Goudy Old Style" w:hAnsi="Goudy Old Style" w:cs="Arial"/>
                <w:b/>
                <w:bCs/>
                <w:color w:val="000000"/>
                <w:sz w:val="24"/>
              </w:rPr>
            </w:pPr>
            <w:r w:rsidRPr="00D12D33">
              <w:rPr>
                <w:rFonts w:ascii="Goudy Old Style" w:hAnsi="Goudy Old Style" w:cs="Arial"/>
                <w:color w:val="000000"/>
                <w:sz w:val="24"/>
              </w:rPr>
              <w:t>F</w:t>
            </w:r>
          </w:p>
        </w:tc>
      </w:tr>
    </w:tbl>
    <w:p w14:paraId="75B3F10D" w14:textId="77777777" w:rsidR="00DF5F04" w:rsidRDefault="00DF5F04" w:rsidP="00935AB2">
      <w:pPr>
        <w:rPr>
          <w:rFonts w:ascii="Goudy Old Style" w:hAnsi="Goudy Old Style"/>
          <w:sz w:val="24"/>
        </w:rPr>
      </w:pPr>
    </w:p>
    <w:sectPr w:rsidR="00DF5F04" w:rsidSect="009003AC">
      <w:headerReference w:type="default" r:id="rId13"/>
      <w:footerReference w:type="even" r:id="rId14"/>
      <w:footerReference w:type="default" r:id="rId1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DD7C" w14:textId="77777777" w:rsidR="00576130" w:rsidRDefault="00576130">
      <w:r>
        <w:separator/>
      </w:r>
    </w:p>
  </w:endnote>
  <w:endnote w:type="continuationSeparator" w:id="0">
    <w:p w14:paraId="71CB60A7" w14:textId="77777777" w:rsidR="00576130" w:rsidRDefault="0057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0912" w14:textId="77777777" w:rsidR="00272E40" w:rsidRDefault="00272E40" w:rsidP="006F3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DFE936" w14:textId="77777777" w:rsidR="00272E40" w:rsidRDefault="0027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1844" w14:textId="77777777" w:rsidR="00272E40" w:rsidRDefault="00272E40" w:rsidP="006F3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F4F">
      <w:rPr>
        <w:rStyle w:val="PageNumber"/>
        <w:noProof/>
      </w:rPr>
      <w:t>3</w:t>
    </w:r>
    <w:r>
      <w:rPr>
        <w:rStyle w:val="PageNumber"/>
      </w:rPr>
      <w:fldChar w:fldCharType="end"/>
    </w:r>
  </w:p>
  <w:p w14:paraId="6DDEC679" w14:textId="77777777" w:rsidR="00272E40" w:rsidRDefault="0027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579F" w14:textId="77777777" w:rsidR="00576130" w:rsidRDefault="00576130">
      <w:r>
        <w:separator/>
      </w:r>
    </w:p>
  </w:footnote>
  <w:footnote w:type="continuationSeparator" w:id="0">
    <w:p w14:paraId="78B2B36F" w14:textId="77777777" w:rsidR="00576130" w:rsidRDefault="0057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7D72" w14:textId="77777777" w:rsidR="00892371" w:rsidRDefault="00892371" w:rsidP="00892371">
    <w:pPr>
      <w:pStyle w:val="Head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Sociology, SOCIOL 2Z03</w:t>
    </w:r>
  </w:p>
  <w:p w14:paraId="790A6896" w14:textId="77777777" w:rsidR="00892371" w:rsidRDefault="00892371" w:rsidP="00892371">
    <w:pPr>
      <w:pStyle w:val="Header"/>
      <w:jc w:val="both"/>
      <w:rPr>
        <w:sz w:val="20"/>
        <w:szCs w:val="20"/>
      </w:rPr>
    </w:pPr>
  </w:p>
  <w:p w14:paraId="1F5B2B18" w14:textId="77777777" w:rsidR="00272E40" w:rsidRDefault="00272E40" w:rsidP="00892371">
    <w:pPr>
      <w:pStyle w:val="Header"/>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2562"/>
    <w:multiLevelType w:val="hybridMultilevel"/>
    <w:tmpl w:val="8E969910"/>
    <w:lvl w:ilvl="0" w:tplc="B48AAD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08909D0"/>
    <w:multiLevelType w:val="hybridMultilevel"/>
    <w:tmpl w:val="B9708E3E"/>
    <w:lvl w:ilvl="0" w:tplc="9B684D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6B6A56"/>
    <w:multiLevelType w:val="hybridMultilevel"/>
    <w:tmpl w:val="44FE4FC8"/>
    <w:lvl w:ilvl="0" w:tplc="DC60E1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28236D"/>
    <w:multiLevelType w:val="hybridMultilevel"/>
    <w:tmpl w:val="693ED394"/>
    <w:lvl w:ilvl="0" w:tplc="04090001">
      <w:start w:val="1"/>
      <w:numFmt w:val="bullet"/>
      <w:lvlText w:val=""/>
      <w:lvlJc w:val="left"/>
      <w:pPr>
        <w:tabs>
          <w:tab w:val="num" w:pos="667"/>
        </w:tabs>
        <w:ind w:left="667" w:hanging="420"/>
      </w:pPr>
      <w:rPr>
        <w:rFonts w:ascii="Symbol" w:hAnsi="Symbol" w:hint="default"/>
      </w:rPr>
    </w:lvl>
    <w:lvl w:ilvl="1" w:tplc="FFFFFFFF" w:tentative="1">
      <w:start w:val="1"/>
      <w:numFmt w:val="bullet"/>
      <w:lvlText w:val=""/>
      <w:lvlJc w:val="left"/>
      <w:pPr>
        <w:tabs>
          <w:tab w:val="num" w:pos="1087"/>
        </w:tabs>
        <w:ind w:left="1087" w:hanging="420"/>
      </w:pPr>
      <w:rPr>
        <w:rFonts w:ascii="Wingdings" w:hAnsi="Wingdings" w:hint="default"/>
      </w:rPr>
    </w:lvl>
    <w:lvl w:ilvl="2" w:tplc="FFFFFFFF" w:tentative="1">
      <w:start w:val="1"/>
      <w:numFmt w:val="bullet"/>
      <w:lvlText w:val=""/>
      <w:lvlJc w:val="left"/>
      <w:pPr>
        <w:tabs>
          <w:tab w:val="num" w:pos="1507"/>
        </w:tabs>
        <w:ind w:left="1507" w:hanging="420"/>
      </w:pPr>
      <w:rPr>
        <w:rFonts w:ascii="Wingdings" w:hAnsi="Wingdings" w:hint="default"/>
      </w:rPr>
    </w:lvl>
    <w:lvl w:ilvl="3" w:tplc="FFFFFFFF" w:tentative="1">
      <w:start w:val="1"/>
      <w:numFmt w:val="bullet"/>
      <w:lvlText w:val=""/>
      <w:lvlJc w:val="left"/>
      <w:pPr>
        <w:tabs>
          <w:tab w:val="num" w:pos="1927"/>
        </w:tabs>
        <w:ind w:left="1927" w:hanging="420"/>
      </w:pPr>
      <w:rPr>
        <w:rFonts w:ascii="Wingdings" w:hAnsi="Wingdings" w:hint="default"/>
      </w:rPr>
    </w:lvl>
    <w:lvl w:ilvl="4" w:tplc="FFFFFFFF" w:tentative="1">
      <w:start w:val="1"/>
      <w:numFmt w:val="bullet"/>
      <w:lvlText w:val=""/>
      <w:lvlJc w:val="left"/>
      <w:pPr>
        <w:tabs>
          <w:tab w:val="num" w:pos="2347"/>
        </w:tabs>
        <w:ind w:left="2347" w:hanging="420"/>
      </w:pPr>
      <w:rPr>
        <w:rFonts w:ascii="Wingdings" w:hAnsi="Wingdings" w:hint="default"/>
      </w:rPr>
    </w:lvl>
    <w:lvl w:ilvl="5" w:tplc="FFFFFFFF" w:tentative="1">
      <w:start w:val="1"/>
      <w:numFmt w:val="bullet"/>
      <w:lvlText w:val=""/>
      <w:lvlJc w:val="left"/>
      <w:pPr>
        <w:tabs>
          <w:tab w:val="num" w:pos="2767"/>
        </w:tabs>
        <w:ind w:left="2767" w:hanging="420"/>
      </w:pPr>
      <w:rPr>
        <w:rFonts w:ascii="Wingdings" w:hAnsi="Wingdings" w:hint="default"/>
      </w:rPr>
    </w:lvl>
    <w:lvl w:ilvl="6" w:tplc="FFFFFFFF" w:tentative="1">
      <w:start w:val="1"/>
      <w:numFmt w:val="bullet"/>
      <w:lvlText w:val=""/>
      <w:lvlJc w:val="left"/>
      <w:pPr>
        <w:tabs>
          <w:tab w:val="num" w:pos="3187"/>
        </w:tabs>
        <w:ind w:left="3187" w:hanging="420"/>
      </w:pPr>
      <w:rPr>
        <w:rFonts w:ascii="Wingdings" w:hAnsi="Wingdings" w:hint="default"/>
      </w:rPr>
    </w:lvl>
    <w:lvl w:ilvl="7" w:tplc="FFFFFFFF" w:tentative="1">
      <w:start w:val="1"/>
      <w:numFmt w:val="bullet"/>
      <w:lvlText w:val=""/>
      <w:lvlJc w:val="left"/>
      <w:pPr>
        <w:tabs>
          <w:tab w:val="num" w:pos="3607"/>
        </w:tabs>
        <w:ind w:left="3607" w:hanging="420"/>
      </w:pPr>
      <w:rPr>
        <w:rFonts w:ascii="Wingdings" w:hAnsi="Wingdings" w:hint="default"/>
      </w:rPr>
    </w:lvl>
    <w:lvl w:ilvl="8" w:tplc="FFFFFFFF" w:tentative="1">
      <w:start w:val="1"/>
      <w:numFmt w:val="bullet"/>
      <w:lvlText w:val=""/>
      <w:lvlJc w:val="left"/>
      <w:pPr>
        <w:tabs>
          <w:tab w:val="num" w:pos="4027"/>
        </w:tabs>
        <w:ind w:left="4027" w:hanging="420"/>
      </w:pPr>
      <w:rPr>
        <w:rFonts w:ascii="Wingdings" w:hAnsi="Wingdings" w:hint="default"/>
      </w:rPr>
    </w:lvl>
  </w:abstractNum>
  <w:abstractNum w:abstractNumId="5" w15:restartNumberingAfterBreak="0">
    <w:nsid w:val="7CFE5CE9"/>
    <w:multiLevelType w:val="hybridMultilevel"/>
    <w:tmpl w:val="65085702"/>
    <w:lvl w:ilvl="0" w:tplc="0409000D">
      <w:start w:val="1"/>
      <w:numFmt w:val="bullet"/>
      <w:lvlText w:val=""/>
      <w:lvlJc w:val="left"/>
      <w:pPr>
        <w:tabs>
          <w:tab w:val="num" w:pos="667"/>
        </w:tabs>
        <w:ind w:left="667" w:hanging="420"/>
      </w:pPr>
      <w:rPr>
        <w:rFonts w:ascii="Wingdings" w:hAnsi="Wingdings" w:hint="default"/>
      </w:rPr>
    </w:lvl>
    <w:lvl w:ilvl="1" w:tplc="04090003" w:tentative="1">
      <w:start w:val="1"/>
      <w:numFmt w:val="bullet"/>
      <w:lvlText w:val=""/>
      <w:lvlJc w:val="left"/>
      <w:pPr>
        <w:tabs>
          <w:tab w:val="num" w:pos="1087"/>
        </w:tabs>
        <w:ind w:left="1087" w:hanging="420"/>
      </w:pPr>
      <w:rPr>
        <w:rFonts w:ascii="Wingdings" w:hAnsi="Wingdings" w:hint="default"/>
      </w:rPr>
    </w:lvl>
    <w:lvl w:ilvl="2" w:tplc="04090005"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3" w:tentative="1">
      <w:start w:val="1"/>
      <w:numFmt w:val="bullet"/>
      <w:lvlText w:val=""/>
      <w:lvlJc w:val="left"/>
      <w:pPr>
        <w:tabs>
          <w:tab w:val="num" w:pos="2347"/>
        </w:tabs>
        <w:ind w:left="2347" w:hanging="420"/>
      </w:pPr>
      <w:rPr>
        <w:rFonts w:ascii="Wingdings" w:hAnsi="Wingdings" w:hint="default"/>
      </w:rPr>
    </w:lvl>
    <w:lvl w:ilvl="5" w:tplc="04090005"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3" w:tentative="1">
      <w:start w:val="1"/>
      <w:numFmt w:val="bullet"/>
      <w:lvlText w:val=""/>
      <w:lvlJc w:val="left"/>
      <w:pPr>
        <w:tabs>
          <w:tab w:val="num" w:pos="3607"/>
        </w:tabs>
        <w:ind w:left="3607" w:hanging="420"/>
      </w:pPr>
      <w:rPr>
        <w:rFonts w:ascii="Wingdings" w:hAnsi="Wingdings" w:hint="default"/>
      </w:rPr>
    </w:lvl>
    <w:lvl w:ilvl="8" w:tplc="04090005" w:tentative="1">
      <w:start w:val="1"/>
      <w:numFmt w:val="bullet"/>
      <w:lvlText w:val=""/>
      <w:lvlJc w:val="left"/>
      <w:pPr>
        <w:tabs>
          <w:tab w:val="num" w:pos="4027"/>
        </w:tabs>
        <w:ind w:left="4027"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Tc0Mje2MDMwMTNX0lEKTi0uzszPAykwNqgFAP2MTkstAAAA"/>
  </w:docVars>
  <w:rsids>
    <w:rsidRoot w:val="00D26254"/>
    <w:rsid w:val="00000987"/>
    <w:rsid w:val="00004814"/>
    <w:rsid w:val="00012F5E"/>
    <w:rsid w:val="00013AA4"/>
    <w:rsid w:val="00015DC1"/>
    <w:rsid w:val="00023503"/>
    <w:rsid w:val="00032C2D"/>
    <w:rsid w:val="00032FCF"/>
    <w:rsid w:val="000351B5"/>
    <w:rsid w:val="00035928"/>
    <w:rsid w:val="00047F59"/>
    <w:rsid w:val="0005297A"/>
    <w:rsid w:val="00054AA6"/>
    <w:rsid w:val="00062D88"/>
    <w:rsid w:val="000643E5"/>
    <w:rsid w:val="00064C4B"/>
    <w:rsid w:val="000719AE"/>
    <w:rsid w:val="00071B0F"/>
    <w:rsid w:val="00077721"/>
    <w:rsid w:val="00083CB9"/>
    <w:rsid w:val="00084469"/>
    <w:rsid w:val="0008554E"/>
    <w:rsid w:val="00085D3C"/>
    <w:rsid w:val="00092F1E"/>
    <w:rsid w:val="000A08F8"/>
    <w:rsid w:val="000A4F4A"/>
    <w:rsid w:val="000A519E"/>
    <w:rsid w:val="000A674B"/>
    <w:rsid w:val="000B04D6"/>
    <w:rsid w:val="000B7215"/>
    <w:rsid w:val="000C092F"/>
    <w:rsid w:val="000C2F80"/>
    <w:rsid w:val="000C3875"/>
    <w:rsid w:val="000C7DD2"/>
    <w:rsid w:val="000D6847"/>
    <w:rsid w:val="000E039E"/>
    <w:rsid w:val="000E7596"/>
    <w:rsid w:val="000F0C2D"/>
    <w:rsid w:val="000F16C0"/>
    <w:rsid w:val="000F6B50"/>
    <w:rsid w:val="000F70D3"/>
    <w:rsid w:val="001017E9"/>
    <w:rsid w:val="001019AB"/>
    <w:rsid w:val="001066E6"/>
    <w:rsid w:val="0011567E"/>
    <w:rsid w:val="0012466B"/>
    <w:rsid w:val="00133168"/>
    <w:rsid w:val="001418E3"/>
    <w:rsid w:val="00141F17"/>
    <w:rsid w:val="00145023"/>
    <w:rsid w:val="0016159C"/>
    <w:rsid w:val="00167AAA"/>
    <w:rsid w:val="001869DE"/>
    <w:rsid w:val="00192AEF"/>
    <w:rsid w:val="001A4B42"/>
    <w:rsid w:val="001A569C"/>
    <w:rsid w:val="001B0B82"/>
    <w:rsid w:val="001B1A33"/>
    <w:rsid w:val="001C0418"/>
    <w:rsid w:val="001C1DE6"/>
    <w:rsid w:val="001C6AA6"/>
    <w:rsid w:val="001D266E"/>
    <w:rsid w:val="001E4205"/>
    <w:rsid w:val="00201757"/>
    <w:rsid w:val="00202C54"/>
    <w:rsid w:val="002101AD"/>
    <w:rsid w:val="00210F5C"/>
    <w:rsid w:val="00215A6D"/>
    <w:rsid w:val="00220BB1"/>
    <w:rsid w:val="00237199"/>
    <w:rsid w:val="00240095"/>
    <w:rsid w:val="00246D88"/>
    <w:rsid w:val="00255FC0"/>
    <w:rsid w:val="002566D2"/>
    <w:rsid w:val="00263B9E"/>
    <w:rsid w:val="0026493B"/>
    <w:rsid w:val="002720B2"/>
    <w:rsid w:val="00272E40"/>
    <w:rsid w:val="00275338"/>
    <w:rsid w:val="0027549D"/>
    <w:rsid w:val="0027595F"/>
    <w:rsid w:val="00276A97"/>
    <w:rsid w:val="0028116C"/>
    <w:rsid w:val="002827DD"/>
    <w:rsid w:val="0028326A"/>
    <w:rsid w:val="00285737"/>
    <w:rsid w:val="00290FAA"/>
    <w:rsid w:val="00291CF8"/>
    <w:rsid w:val="00295CC7"/>
    <w:rsid w:val="002A0934"/>
    <w:rsid w:val="002A19F0"/>
    <w:rsid w:val="002A490B"/>
    <w:rsid w:val="002A53E5"/>
    <w:rsid w:val="002B1750"/>
    <w:rsid w:val="002B19F3"/>
    <w:rsid w:val="002B1B75"/>
    <w:rsid w:val="002B70E4"/>
    <w:rsid w:val="002C2A13"/>
    <w:rsid w:val="002D03A1"/>
    <w:rsid w:val="002D1836"/>
    <w:rsid w:val="002D2580"/>
    <w:rsid w:val="002D2BDD"/>
    <w:rsid w:val="002D32E5"/>
    <w:rsid w:val="002D50B0"/>
    <w:rsid w:val="002D62F6"/>
    <w:rsid w:val="002D69F7"/>
    <w:rsid w:val="002E5CE2"/>
    <w:rsid w:val="002F0D60"/>
    <w:rsid w:val="002F21C3"/>
    <w:rsid w:val="002F6E53"/>
    <w:rsid w:val="00321863"/>
    <w:rsid w:val="003229B8"/>
    <w:rsid w:val="00322C3E"/>
    <w:rsid w:val="00325E05"/>
    <w:rsid w:val="00335B05"/>
    <w:rsid w:val="00336B7E"/>
    <w:rsid w:val="003432BB"/>
    <w:rsid w:val="00344956"/>
    <w:rsid w:val="00344F6F"/>
    <w:rsid w:val="00351C6D"/>
    <w:rsid w:val="00351FCA"/>
    <w:rsid w:val="0035276D"/>
    <w:rsid w:val="00353742"/>
    <w:rsid w:val="00355766"/>
    <w:rsid w:val="00364E1B"/>
    <w:rsid w:val="0037075B"/>
    <w:rsid w:val="003771E9"/>
    <w:rsid w:val="00384E7E"/>
    <w:rsid w:val="003863DF"/>
    <w:rsid w:val="00391172"/>
    <w:rsid w:val="00392F74"/>
    <w:rsid w:val="00397F4F"/>
    <w:rsid w:val="003A1F50"/>
    <w:rsid w:val="003A592C"/>
    <w:rsid w:val="003A6946"/>
    <w:rsid w:val="003B1D10"/>
    <w:rsid w:val="003B6548"/>
    <w:rsid w:val="003C0F30"/>
    <w:rsid w:val="003D0EC6"/>
    <w:rsid w:val="003D168F"/>
    <w:rsid w:val="003E03BC"/>
    <w:rsid w:val="003E171F"/>
    <w:rsid w:val="003F22F4"/>
    <w:rsid w:val="003F5899"/>
    <w:rsid w:val="003F6E4B"/>
    <w:rsid w:val="00401CCF"/>
    <w:rsid w:val="00403D67"/>
    <w:rsid w:val="00405553"/>
    <w:rsid w:val="00405B17"/>
    <w:rsid w:val="00407934"/>
    <w:rsid w:val="004132E7"/>
    <w:rsid w:val="004200B7"/>
    <w:rsid w:val="004204D1"/>
    <w:rsid w:val="00421770"/>
    <w:rsid w:val="00422DF3"/>
    <w:rsid w:val="00427CD3"/>
    <w:rsid w:val="00436C7E"/>
    <w:rsid w:val="004410B1"/>
    <w:rsid w:val="00441FF1"/>
    <w:rsid w:val="004442BF"/>
    <w:rsid w:val="00450E7C"/>
    <w:rsid w:val="00451548"/>
    <w:rsid w:val="004543D1"/>
    <w:rsid w:val="00455073"/>
    <w:rsid w:val="00456C22"/>
    <w:rsid w:val="004639A8"/>
    <w:rsid w:val="00466FCD"/>
    <w:rsid w:val="00471291"/>
    <w:rsid w:val="00471368"/>
    <w:rsid w:val="00473BE6"/>
    <w:rsid w:val="004752E1"/>
    <w:rsid w:val="00480581"/>
    <w:rsid w:val="004842A0"/>
    <w:rsid w:val="00485610"/>
    <w:rsid w:val="00491346"/>
    <w:rsid w:val="00491546"/>
    <w:rsid w:val="0049390D"/>
    <w:rsid w:val="0049720D"/>
    <w:rsid w:val="004A001E"/>
    <w:rsid w:val="004A4A66"/>
    <w:rsid w:val="004A580D"/>
    <w:rsid w:val="004A7966"/>
    <w:rsid w:val="004C4347"/>
    <w:rsid w:val="004C5547"/>
    <w:rsid w:val="004C5F06"/>
    <w:rsid w:val="004C6716"/>
    <w:rsid w:val="004C6D79"/>
    <w:rsid w:val="004D5A6C"/>
    <w:rsid w:val="004E345C"/>
    <w:rsid w:val="004E7F3E"/>
    <w:rsid w:val="004F2DA7"/>
    <w:rsid w:val="004F413C"/>
    <w:rsid w:val="004F6ABE"/>
    <w:rsid w:val="005000D9"/>
    <w:rsid w:val="00510157"/>
    <w:rsid w:val="005105A8"/>
    <w:rsid w:val="0051233D"/>
    <w:rsid w:val="005157B0"/>
    <w:rsid w:val="00522708"/>
    <w:rsid w:val="00524D18"/>
    <w:rsid w:val="00533AF7"/>
    <w:rsid w:val="00536692"/>
    <w:rsid w:val="00541D55"/>
    <w:rsid w:val="00546B7D"/>
    <w:rsid w:val="00552914"/>
    <w:rsid w:val="00563177"/>
    <w:rsid w:val="00563555"/>
    <w:rsid w:val="00564AA1"/>
    <w:rsid w:val="00566640"/>
    <w:rsid w:val="005737A5"/>
    <w:rsid w:val="00576130"/>
    <w:rsid w:val="00581072"/>
    <w:rsid w:val="00582AB9"/>
    <w:rsid w:val="00597EC5"/>
    <w:rsid w:val="005A2DC5"/>
    <w:rsid w:val="005A2FCF"/>
    <w:rsid w:val="005A7767"/>
    <w:rsid w:val="005B0CFD"/>
    <w:rsid w:val="005B1278"/>
    <w:rsid w:val="005B2DE8"/>
    <w:rsid w:val="005C547E"/>
    <w:rsid w:val="005C6C9A"/>
    <w:rsid w:val="005D4A53"/>
    <w:rsid w:val="005E7AA2"/>
    <w:rsid w:val="005F1EAA"/>
    <w:rsid w:val="005F3729"/>
    <w:rsid w:val="005F5A9D"/>
    <w:rsid w:val="005F6ECC"/>
    <w:rsid w:val="00602FF9"/>
    <w:rsid w:val="00603CED"/>
    <w:rsid w:val="00612879"/>
    <w:rsid w:val="00613EB2"/>
    <w:rsid w:val="0061450B"/>
    <w:rsid w:val="00624FFD"/>
    <w:rsid w:val="0063615B"/>
    <w:rsid w:val="00642375"/>
    <w:rsid w:val="006429C7"/>
    <w:rsid w:val="006536C1"/>
    <w:rsid w:val="00663302"/>
    <w:rsid w:val="0066474F"/>
    <w:rsid w:val="006707B3"/>
    <w:rsid w:val="00670E21"/>
    <w:rsid w:val="0067160A"/>
    <w:rsid w:val="006763BC"/>
    <w:rsid w:val="0067754D"/>
    <w:rsid w:val="00685DA6"/>
    <w:rsid w:val="00691D97"/>
    <w:rsid w:val="00692759"/>
    <w:rsid w:val="00692C6C"/>
    <w:rsid w:val="006A7EE1"/>
    <w:rsid w:val="006B4237"/>
    <w:rsid w:val="006B586B"/>
    <w:rsid w:val="006B7CAD"/>
    <w:rsid w:val="006D003A"/>
    <w:rsid w:val="006D0E98"/>
    <w:rsid w:val="006D2C63"/>
    <w:rsid w:val="006D79D2"/>
    <w:rsid w:val="006E3715"/>
    <w:rsid w:val="006F3505"/>
    <w:rsid w:val="006F4EEF"/>
    <w:rsid w:val="007107F5"/>
    <w:rsid w:val="00711E7E"/>
    <w:rsid w:val="007231BE"/>
    <w:rsid w:val="00732657"/>
    <w:rsid w:val="00732B5E"/>
    <w:rsid w:val="00733C0C"/>
    <w:rsid w:val="00740B90"/>
    <w:rsid w:val="007412CF"/>
    <w:rsid w:val="00742692"/>
    <w:rsid w:val="00742940"/>
    <w:rsid w:val="00743F44"/>
    <w:rsid w:val="00745C6F"/>
    <w:rsid w:val="00751557"/>
    <w:rsid w:val="00754366"/>
    <w:rsid w:val="007563EA"/>
    <w:rsid w:val="00762331"/>
    <w:rsid w:val="00762C5F"/>
    <w:rsid w:val="00765401"/>
    <w:rsid w:val="007728B1"/>
    <w:rsid w:val="0077437C"/>
    <w:rsid w:val="00774774"/>
    <w:rsid w:val="00780537"/>
    <w:rsid w:val="00781E00"/>
    <w:rsid w:val="00787EF0"/>
    <w:rsid w:val="007903D5"/>
    <w:rsid w:val="007924A9"/>
    <w:rsid w:val="007970EB"/>
    <w:rsid w:val="007A2BC3"/>
    <w:rsid w:val="007A72AC"/>
    <w:rsid w:val="007B5AB9"/>
    <w:rsid w:val="007B680C"/>
    <w:rsid w:val="007B6B89"/>
    <w:rsid w:val="007C1B17"/>
    <w:rsid w:val="007C621F"/>
    <w:rsid w:val="007D25A9"/>
    <w:rsid w:val="007E40CB"/>
    <w:rsid w:val="007E5473"/>
    <w:rsid w:val="007E5A02"/>
    <w:rsid w:val="007E7F59"/>
    <w:rsid w:val="007F0197"/>
    <w:rsid w:val="007F7C4D"/>
    <w:rsid w:val="00802A70"/>
    <w:rsid w:val="0080506A"/>
    <w:rsid w:val="00813B9B"/>
    <w:rsid w:val="00815005"/>
    <w:rsid w:val="008303B5"/>
    <w:rsid w:val="00835ADB"/>
    <w:rsid w:val="00844433"/>
    <w:rsid w:val="00846251"/>
    <w:rsid w:val="00850BEE"/>
    <w:rsid w:val="00854FEF"/>
    <w:rsid w:val="008569BC"/>
    <w:rsid w:val="008601B6"/>
    <w:rsid w:val="008626B6"/>
    <w:rsid w:val="00863699"/>
    <w:rsid w:val="00873995"/>
    <w:rsid w:val="00880B2D"/>
    <w:rsid w:val="008840A0"/>
    <w:rsid w:val="008857FE"/>
    <w:rsid w:val="0088621D"/>
    <w:rsid w:val="00892371"/>
    <w:rsid w:val="00892808"/>
    <w:rsid w:val="008946EA"/>
    <w:rsid w:val="008976C0"/>
    <w:rsid w:val="00897FA6"/>
    <w:rsid w:val="008A32B0"/>
    <w:rsid w:val="008A3BD9"/>
    <w:rsid w:val="008A5F8F"/>
    <w:rsid w:val="008A6FFE"/>
    <w:rsid w:val="008B3DB3"/>
    <w:rsid w:val="008B67A3"/>
    <w:rsid w:val="008C240E"/>
    <w:rsid w:val="008C28F6"/>
    <w:rsid w:val="008C34D4"/>
    <w:rsid w:val="008D5441"/>
    <w:rsid w:val="008D729F"/>
    <w:rsid w:val="008E033F"/>
    <w:rsid w:val="008E572A"/>
    <w:rsid w:val="008F2594"/>
    <w:rsid w:val="009003AC"/>
    <w:rsid w:val="00900E56"/>
    <w:rsid w:val="00903841"/>
    <w:rsid w:val="009133A0"/>
    <w:rsid w:val="009133BC"/>
    <w:rsid w:val="00922E99"/>
    <w:rsid w:val="0092690F"/>
    <w:rsid w:val="00935AB2"/>
    <w:rsid w:val="00936C61"/>
    <w:rsid w:val="00937B98"/>
    <w:rsid w:val="00940212"/>
    <w:rsid w:val="00941486"/>
    <w:rsid w:val="0094658F"/>
    <w:rsid w:val="00954EC9"/>
    <w:rsid w:val="00955127"/>
    <w:rsid w:val="009615E7"/>
    <w:rsid w:val="00964625"/>
    <w:rsid w:val="0096638B"/>
    <w:rsid w:val="009717CA"/>
    <w:rsid w:val="00975B54"/>
    <w:rsid w:val="009771EC"/>
    <w:rsid w:val="00982E06"/>
    <w:rsid w:val="00983D25"/>
    <w:rsid w:val="00984F09"/>
    <w:rsid w:val="00991C0A"/>
    <w:rsid w:val="009B3153"/>
    <w:rsid w:val="009B59C2"/>
    <w:rsid w:val="009C2818"/>
    <w:rsid w:val="009C2FDC"/>
    <w:rsid w:val="009D352A"/>
    <w:rsid w:val="009E690A"/>
    <w:rsid w:val="009F6C5F"/>
    <w:rsid w:val="00A01560"/>
    <w:rsid w:val="00A02D7A"/>
    <w:rsid w:val="00A04081"/>
    <w:rsid w:val="00A06F39"/>
    <w:rsid w:val="00A1151D"/>
    <w:rsid w:val="00A25D46"/>
    <w:rsid w:val="00A2664D"/>
    <w:rsid w:val="00A365EF"/>
    <w:rsid w:val="00A367BA"/>
    <w:rsid w:val="00A50EE5"/>
    <w:rsid w:val="00A53246"/>
    <w:rsid w:val="00A66330"/>
    <w:rsid w:val="00A76903"/>
    <w:rsid w:val="00A7788B"/>
    <w:rsid w:val="00A91B4D"/>
    <w:rsid w:val="00A93409"/>
    <w:rsid w:val="00AA2DEA"/>
    <w:rsid w:val="00AA540B"/>
    <w:rsid w:val="00AB484A"/>
    <w:rsid w:val="00AD0788"/>
    <w:rsid w:val="00AD4085"/>
    <w:rsid w:val="00AD596D"/>
    <w:rsid w:val="00AE0A84"/>
    <w:rsid w:val="00AE1FF3"/>
    <w:rsid w:val="00AF2730"/>
    <w:rsid w:val="00B02E86"/>
    <w:rsid w:val="00B05275"/>
    <w:rsid w:val="00B11AB7"/>
    <w:rsid w:val="00B14EA9"/>
    <w:rsid w:val="00B22D5A"/>
    <w:rsid w:val="00B278B3"/>
    <w:rsid w:val="00B3152D"/>
    <w:rsid w:val="00B35151"/>
    <w:rsid w:val="00B35306"/>
    <w:rsid w:val="00B36C08"/>
    <w:rsid w:val="00B40621"/>
    <w:rsid w:val="00B4695B"/>
    <w:rsid w:val="00B63848"/>
    <w:rsid w:val="00B70982"/>
    <w:rsid w:val="00B73C31"/>
    <w:rsid w:val="00B84BA4"/>
    <w:rsid w:val="00B92600"/>
    <w:rsid w:val="00B92DE7"/>
    <w:rsid w:val="00B948D9"/>
    <w:rsid w:val="00BA1E02"/>
    <w:rsid w:val="00BA3205"/>
    <w:rsid w:val="00BA3BCA"/>
    <w:rsid w:val="00BA6678"/>
    <w:rsid w:val="00BA6AC1"/>
    <w:rsid w:val="00BB1466"/>
    <w:rsid w:val="00BB22BA"/>
    <w:rsid w:val="00BB353C"/>
    <w:rsid w:val="00BB480B"/>
    <w:rsid w:val="00BB5E4E"/>
    <w:rsid w:val="00BC0E7F"/>
    <w:rsid w:val="00BC4CAF"/>
    <w:rsid w:val="00BD110E"/>
    <w:rsid w:val="00BE3B98"/>
    <w:rsid w:val="00BE5F47"/>
    <w:rsid w:val="00BF6255"/>
    <w:rsid w:val="00BF686C"/>
    <w:rsid w:val="00BF7B57"/>
    <w:rsid w:val="00C109FC"/>
    <w:rsid w:val="00C1320B"/>
    <w:rsid w:val="00C13A59"/>
    <w:rsid w:val="00C14BAB"/>
    <w:rsid w:val="00C15700"/>
    <w:rsid w:val="00C1575C"/>
    <w:rsid w:val="00C2429E"/>
    <w:rsid w:val="00C24396"/>
    <w:rsid w:val="00C30F8F"/>
    <w:rsid w:val="00C41BFD"/>
    <w:rsid w:val="00C42464"/>
    <w:rsid w:val="00C43F9F"/>
    <w:rsid w:val="00C46F85"/>
    <w:rsid w:val="00C4730A"/>
    <w:rsid w:val="00C57981"/>
    <w:rsid w:val="00C6762F"/>
    <w:rsid w:val="00C72FE9"/>
    <w:rsid w:val="00C74EEB"/>
    <w:rsid w:val="00C76CBE"/>
    <w:rsid w:val="00C914F1"/>
    <w:rsid w:val="00C939B5"/>
    <w:rsid w:val="00CA6E32"/>
    <w:rsid w:val="00CB069A"/>
    <w:rsid w:val="00CB5469"/>
    <w:rsid w:val="00CB5665"/>
    <w:rsid w:val="00CC1210"/>
    <w:rsid w:val="00CD1B11"/>
    <w:rsid w:val="00CD5C93"/>
    <w:rsid w:val="00CD695E"/>
    <w:rsid w:val="00CE0A48"/>
    <w:rsid w:val="00CE412E"/>
    <w:rsid w:val="00CF123A"/>
    <w:rsid w:val="00CF4359"/>
    <w:rsid w:val="00D0019B"/>
    <w:rsid w:val="00D00D49"/>
    <w:rsid w:val="00D01091"/>
    <w:rsid w:val="00D053AF"/>
    <w:rsid w:val="00D07822"/>
    <w:rsid w:val="00D12D33"/>
    <w:rsid w:val="00D26254"/>
    <w:rsid w:val="00D26270"/>
    <w:rsid w:val="00D30F64"/>
    <w:rsid w:val="00D33C78"/>
    <w:rsid w:val="00D3703C"/>
    <w:rsid w:val="00D37C8E"/>
    <w:rsid w:val="00D42238"/>
    <w:rsid w:val="00D42E4B"/>
    <w:rsid w:val="00D447DE"/>
    <w:rsid w:val="00D46577"/>
    <w:rsid w:val="00D50FBF"/>
    <w:rsid w:val="00D54375"/>
    <w:rsid w:val="00D70297"/>
    <w:rsid w:val="00D7217B"/>
    <w:rsid w:val="00D76C6D"/>
    <w:rsid w:val="00D773E0"/>
    <w:rsid w:val="00D8082F"/>
    <w:rsid w:val="00D83B7D"/>
    <w:rsid w:val="00D87AB8"/>
    <w:rsid w:val="00D9110A"/>
    <w:rsid w:val="00D976EF"/>
    <w:rsid w:val="00DA609E"/>
    <w:rsid w:val="00DB42CF"/>
    <w:rsid w:val="00DB67B9"/>
    <w:rsid w:val="00DC04AF"/>
    <w:rsid w:val="00DC404E"/>
    <w:rsid w:val="00DD60CA"/>
    <w:rsid w:val="00DE109C"/>
    <w:rsid w:val="00DE4B0E"/>
    <w:rsid w:val="00DE7466"/>
    <w:rsid w:val="00DF16DD"/>
    <w:rsid w:val="00DF3AC0"/>
    <w:rsid w:val="00DF5F04"/>
    <w:rsid w:val="00E00607"/>
    <w:rsid w:val="00E00F85"/>
    <w:rsid w:val="00E05A5F"/>
    <w:rsid w:val="00E176EB"/>
    <w:rsid w:val="00E21403"/>
    <w:rsid w:val="00E324BB"/>
    <w:rsid w:val="00E32A4B"/>
    <w:rsid w:val="00E451AB"/>
    <w:rsid w:val="00E5160C"/>
    <w:rsid w:val="00E602F0"/>
    <w:rsid w:val="00E60C42"/>
    <w:rsid w:val="00E60F87"/>
    <w:rsid w:val="00E63A6E"/>
    <w:rsid w:val="00E67DE2"/>
    <w:rsid w:val="00E7056C"/>
    <w:rsid w:val="00E724FA"/>
    <w:rsid w:val="00E73DD7"/>
    <w:rsid w:val="00E75016"/>
    <w:rsid w:val="00E804D2"/>
    <w:rsid w:val="00E81C6E"/>
    <w:rsid w:val="00E85D5F"/>
    <w:rsid w:val="00E87524"/>
    <w:rsid w:val="00E875EC"/>
    <w:rsid w:val="00E90596"/>
    <w:rsid w:val="00E91170"/>
    <w:rsid w:val="00E92507"/>
    <w:rsid w:val="00E93518"/>
    <w:rsid w:val="00E97FDE"/>
    <w:rsid w:val="00EA540A"/>
    <w:rsid w:val="00EA5488"/>
    <w:rsid w:val="00EA7DCD"/>
    <w:rsid w:val="00EB07C8"/>
    <w:rsid w:val="00EB388B"/>
    <w:rsid w:val="00EC00B7"/>
    <w:rsid w:val="00EC21AA"/>
    <w:rsid w:val="00EC3021"/>
    <w:rsid w:val="00ED0BC2"/>
    <w:rsid w:val="00ED7734"/>
    <w:rsid w:val="00EE266E"/>
    <w:rsid w:val="00EE5F19"/>
    <w:rsid w:val="00EF22B9"/>
    <w:rsid w:val="00EF2E74"/>
    <w:rsid w:val="00EF6045"/>
    <w:rsid w:val="00EF6C9D"/>
    <w:rsid w:val="00EF78E6"/>
    <w:rsid w:val="00F06E1E"/>
    <w:rsid w:val="00F11363"/>
    <w:rsid w:val="00F11523"/>
    <w:rsid w:val="00F15192"/>
    <w:rsid w:val="00F15B47"/>
    <w:rsid w:val="00F21DA4"/>
    <w:rsid w:val="00F223C3"/>
    <w:rsid w:val="00F23DAC"/>
    <w:rsid w:val="00F25819"/>
    <w:rsid w:val="00F314A1"/>
    <w:rsid w:val="00F31F8C"/>
    <w:rsid w:val="00F34F16"/>
    <w:rsid w:val="00F35E1D"/>
    <w:rsid w:val="00F37CC4"/>
    <w:rsid w:val="00F40E7A"/>
    <w:rsid w:val="00F42EA2"/>
    <w:rsid w:val="00F45203"/>
    <w:rsid w:val="00F606B2"/>
    <w:rsid w:val="00F60715"/>
    <w:rsid w:val="00F636B0"/>
    <w:rsid w:val="00F75DA6"/>
    <w:rsid w:val="00F779C7"/>
    <w:rsid w:val="00F922AD"/>
    <w:rsid w:val="00F92F83"/>
    <w:rsid w:val="00F95374"/>
    <w:rsid w:val="00F96BA9"/>
    <w:rsid w:val="00FA1567"/>
    <w:rsid w:val="00FA4269"/>
    <w:rsid w:val="00FB75BF"/>
    <w:rsid w:val="00FB7E40"/>
    <w:rsid w:val="00FC07C3"/>
    <w:rsid w:val="00FD0DF5"/>
    <w:rsid w:val="00FD6D8C"/>
    <w:rsid w:val="00FE6D46"/>
    <w:rsid w:val="00FE71C9"/>
    <w:rsid w:val="00FF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CAD11F3"/>
  <w15:chartTrackingRefBased/>
  <w15:docId w15:val="{3C181933-82B9-4531-BDAC-5BF56FED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4AA1"/>
    <w:rPr>
      <w:color w:val="0000FF"/>
      <w:u w:val="single"/>
    </w:rPr>
  </w:style>
  <w:style w:type="table" w:styleId="TableGrid">
    <w:name w:val="Table Grid"/>
    <w:basedOn w:val="TableNormal"/>
    <w:uiPriority w:val="59"/>
    <w:rsid w:val="00546B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636B0"/>
    <w:pPr>
      <w:tabs>
        <w:tab w:val="center" w:pos="4153"/>
        <w:tab w:val="right" w:pos="8306"/>
      </w:tabs>
      <w:snapToGrid w:val="0"/>
      <w:jc w:val="left"/>
    </w:pPr>
    <w:rPr>
      <w:sz w:val="18"/>
      <w:szCs w:val="18"/>
    </w:rPr>
  </w:style>
  <w:style w:type="character" w:styleId="PageNumber">
    <w:name w:val="page number"/>
    <w:basedOn w:val="DefaultParagraphFont"/>
    <w:rsid w:val="00F636B0"/>
  </w:style>
  <w:style w:type="paragraph" w:styleId="Header">
    <w:name w:val="header"/>
    <w:basedOn w:val="Normal"/>
    <w:link w:val="HeaderChar"/>
    <w:uiPriority w:val="99"/>
    <w:rsid w:val="00EC00B7"/>
    <w:pPr>
      <w:pBdr>
        <w:bottom w:val="single" w:sz="6" w:space="1" w:color="auto"/>
      </w:pBdr>
      <w:tabs>
        <w:tab w:val="center" w:pos="4153"/>
        <w:tab w:val="right" w:pos="8306"/>
      </w:tabs>
      <w:snapToGrid w:val="0"/>
      <w:jc w:val="center"/>
    </w:pPr>
    <w:rPr>
      <w:sz w:val="18"/>
      <w:szCs w:val="18"/>
    </w:rPr>
  </w:style>
  <w:style w:type="table" w:styleId="TableTheme">
    <w:name w:val="Table Theme"/>
    <w:basedOn w:val="TableNormal"/>
    <w:rsid w:val="00CD69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36C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erChar">
    <w:name w:val="Header Char"/>
    <w:link w:val="Header"/>
    <w:uiPriority w:val="99"/>
    <w:rsid w:val="00892371"/>
    <w:rPr>
      <w:kern w:val="2"/>
      <w:sz w:val="18"/>
      <w:szCs w:val="18"/>
    </w:rPr>
  </w:style>
  <w:style w:type="paragraph" w:styleId="ListParagraph">
    <w:name w:val="List Paragraph"/>
    <w:basedOn w:val="Normal"/>
    <w:qFormat/>
    <w:rsid w:val="00DD60CA"/>
    <w:pPr>
      <w:widowControl/>
      <w:spacing w:after="240" w:line="259" w:lineRule="auto"/>
      <w:ind w:left="720"/>
      <w:contextualSpacing/>
      <w:jc w:val="left"/>
    </w:pPr>
    <w:rPr>
      <w:rFonts w:ascii="Arial" w:eastAsia="Calibri" w:hAnsi="Arial"/>
      <w:kern w:val="0"/>
      <w:sz w:val="24"/>
      <w:szCs w:val="22"/>
      <w:lang w:eastAsia="en-US"/>
    </w:rPr>
  </w:style>
  <w:style w:type="character" w:styleId="UnresolvedMention">
    <w:name w:val="Unresolved Mention"/>
    <w:uiPriority w:val="99"/>
    <w:semiHidden/>
    <w:unhideWhenUsed/>
    <w:rsid w:val="008626B6"/>
    <w:rPr>
      <w:color w:val="605E5C"/>
      <w:shd w:val="clear" w:color="auto" w:fill="E1DFDD"/>
    </w:rPr>
  </w:style>
  <w:style w:type="table" w:styleId="PlainTable1">
    <w:name w:val="Plain Table 1"/>
    <w:basedOn w:val="TableNormal"/>
    <w:uiPriority w:val="41"/>
    <w:rsid w:val="0064237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64237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rsid w:val="00480581"/>
    <w:rPr>
      <w:sz w:val="16"/>
      <w:szCs w:val="16"/>
    </w:rPr>
  </w:style>
  <w:style w:type="paragraph" w:styleId="CommentText">
    <w:name w:val="annotation text"/>
    <w:basedOn w:val="Normal"/>
    <w:link w:val="CommentTextChar"/>
    <w:rsid w:val="00480581"/>
    <w:rPr>
      <w:sz w:val="20"/>
      <w:szCs w:val="20"/>
    </w:rPr>
  </w:style>
  <w:style w:type="character" w:customStyle="1" w:styleId="CommentTextChar">
    <w:name w:val="Comment Text Char"/>
    <w:link w:val="CommentText"/>
    <w:rsid w:val="00480581"/>
    <w:rPr>
      <w:kern w:val="2"/>
    </w:rPr>
  </w:style>
  <w:style w:type="paragraph" w:styleId="CommentSubject">
    <w:name w:val="annotation subject"/>
    <w:basedOn w:val="CommentText"/>
    <w:next w:val="CommentText"/>
    <w:link w:val="CommentSubjectChar"/>
    <w:rsid w:val="00480581"/>
    <w:rPr>
      <w:b/>
      <w:bCs/>
    </w:rPr>
  </w:style>
  <w:style w:type="character" w:customStyle="1" w:styleId="CommentSubjectChar">
    <w:name w:val="Comment Subject Char"/>
    <w:link w:val="CommentSubject"/>
    <w:rsid w:val="00480581"/>
    <w:rPr>
      <w:b/>
      <w:bCs/>
      <w:kern w:val="2"/>
    </w:rPr>
  </w:style>
  <w:style w:type="table" w:styleId="GridTable3-Accent5">
    <w:name w:val="Grid Table 3 Accent 5"/>
    <w:basedOn w:val="TableNormal"/>
    <w:uiPriority w:val="48"/>
    <w:rsid w:val="00EB07C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ListTable1Light">
    <w:name w:val="List Table 1 Light"/>
    <w:basedOn w:val="TableNormal"/>
    <w:uiPriority w:val="46"/>
    <w:rsid w:val="00EB07C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3">
    <w:name w:val="List Table 1 Light Accent 3"/>
    <w:basedOn w:val="TableNormal"/>
    <w:uiPriority w:val="46"/>
    <w:rsid w:val="00392F7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345">
      <w:bodyDiv w:val="1"/>
      <w:marLeft w:val="0"/>
      <w:marRight w:val="0"/>
      <w:marTop w:val="0"/>
      <w:marBottom w:val="0"/>
      <w:divBdr>
        <w:top w:val="none" w:sz="0" w:space="0" w:color="auto"/>
        <w:left w:val="none" w:sz="0" w:space="0" w:color="auto"/>
        <w:bottom w:val="none" w:sz="0" w:space="0" w:color="auto"/>
        <w:right w:val="none" w:sz="0" w:space="0" w:color="auto"/>
      </w:divBdr>
    </w:div>
    <w:div w:id="104158796">
      <w:bodyDiv w:val="1"/>
      <w:marLeft w:val="0"/>
      <w:marRight w:val="0"/>
      <w:marTop w:val="0"/>
      <w:marBottom w:val="0"/>
      <w:divBdr>
        <w:top w:val="none" w:sz="0" w:space="0" w:color="auto"/>
        <w:left w:val="none" w:sz="0" w:space="0" w:color="auto"/>
        <w:bottom w:val="none" w:sz="0" w:space="0" w:color="auto"/>
        <w:right w:val="none" w:sz="0" w:space="0" w:color="auto"/>
      </w:divBdr>
    </w:div>
    <w:div w:id="259535209">
      <w:bodyDiv w:val="1"/>
      <w:marLeft w:val="0"/>
      <w:marRight w:val="0"/>
      <w:marTop w:val="0"/>
      <w:marBottom w:val="0"/>
      <w:divBdr>
        <w:top w:val="none" w:sz="0" w:space="0" w:color="auto"/>
        <w:left w:val="none" w:sz="0" w:space="0" w:color="auto"/>
        <w:bottom w:val="none" w:sz="0" w:space="0" w:color="auto"/>
        <w:right w:val="none" w:sz="0" w:space="0" w:color="auto"/>
      </w:divBdr>
    </w:div>
    <w:div w:id="265961463">
      <w:bodyDiv w:val="1"/>
      <w:marLeft w:val="0"/>
      <w:marRight w:val="0"/>
      <w:marTop w:val="0"/>
      <w:marBottom w:val="0"/>
      <w:divBdr>
        <w:top w:val="none" w:sz="0" w:space="0" w:color="auto"/>
        <w:left w:val="none" w:sz="0" w:space="0" w:color="auto"/>
        <w:bottom w:val="none" w:sz="0" w:space="0" w:color="auto"/>
        <w:right w:val="none" w:sz="0" w:space="0" w:color="auto"/>
      </w:divBdr>
    </w:div>
    <w:div w:id="273559431">
      <w:bodyDiv w:val="1"/>
      <w:marLeft w:val="0"/>
      <w:marRight w:val="0"/>
      <w:marTop w:val="0"/>
      <w:marBottom w:val="0"/>
      <w:divBdr>
        <w:top w:val="none" w:sz="0" w:space="0" w:color="auto"/>
        <w:left w:val="none" w:sz="0" w:space="0" w:color="auto"/>
        <w:bottom w:val="none" w:sz="0" w:space="0" w:color="auto"/>
        <w:right w:val="none" w:sz="0" w:space="0" w:color="auto"/>
      </w:divBdr>
    </w:div>
    <w:div w:id="352347137">
      <w:bodyDiv w:val="1"/>
      <w:marLeft w:val="0"/>
      <w:marRight w:val="0"/>
      <w:marTop w:val="0"/>
      <w:marBottom w:val="0"/>
      <w:divBdr>
        <w:top w:val="none" w:sz="0" w:space="0" w:color="auto"/>
        <w:left w:val="none" w:sz="0" w:space="0" w:color="auto"/>
        <w:bottom w:val="none" w:sz="0" w:space="0" w:color="auto"/>
        <w:right w:val="none" w:sz="0" w:space="0" w:color="auto"/>
      </w:divBdr>
    </w:div>
    <w:div w:id="461122704">
      <w:bodyDiv w:val="1"/>
      <w:marLeft w:val="0"/>
      <w:marRight w:val="0"/>
      <w:marTop w:val="0"/>
      <w:marBottom w:val="0"/>
      <w:divBdr>
        <w:top w:val="none" w:sz="0" w:space="0" w:color="auto"/>
        <w:left w:val="none" w:sz="0" w:space="0" w:color="auto"/>
        <w:bottom w:val="none" w:sz="0" w:space="0" w:color="auto"/>
        <w:right w:val="none" w:sz="0" w:space="0" w:color="auto"/>
      </w:divBdr>
    </w:div>
    <w:div w:id="474027438">
      <w:bodyDiv w:val="1"/>
      <w:marLeft w:val="0"/>
      <w:marRight w:val="0"/>
      <w:marTop w:val="0"/>
      <w:marBottom w:val="0"/>
      <w:divBdr>
        <w:top w:val="none" w:sz="0" w:space="0" w:color="auto"/>
        <w:left w:val="none" w:sz="0" w:space="0" w:color="auto"/>
        <w:bottom w:val="none" w:sz="0" w:space="0" w:color="auto"/>
        <w:right w:val="none" w:sz="0" w:space="0" w:color="auto"/>
      </w:divBdr>
    </w:div>
    <w:div w:id="521944485">
      <w:bodyDiv w:val="1"/>
      <w:marLeft w:val="0"/>
      <w:marRight w:val="0"/>
      <w:marTop w:val="0"/>
      <w:marBottom w:val="0"/>
      <w:divBdr>
        <w:top w:val="none" w:sz="0" w:space="0" w:color="auto"/>
        <w:left w:val="none" w:sz="0" w:space="0" w:color="auto"/>
        <w:bottom w:val="none" w:sz="0" w:space="0" w:color="auto"/>
        <w:right w:val="none" w:sz="0" w:space="0" w:color="auto"/>
      </w:divBdr>
    </w:div>
    <w:div w:id="576981276">
      <w:bodyDiv w:val="1"/>
      <w:marLeft w:val="0"/>
      <w:marRight w:val="0"/>
      <w:marTop w:val="0"/>
      <w:marBottom w:val="0"/>
      <w:divBdr>
        <w:top w:val="none" w:sz="0" w:space="0" w:color="auto"/>
        <w:left w:val="none" w:sz="0" w:space="0" w:color="auto"/>
        <w:bottom w:val="none" w:sz="0" w:space="0" w:color="auto"/>
        <w:right w:val="none" w:sz="0" w:space="0" w:color="auto"/>
      </w:divBdr>
    </w:div>
    <w:div w:id="644513117">
      <w:bodyDiv w:val="1"/>
      <w:marLeft w:val="0"/>
      <w:marRight w:val="0"/>
      <w:marTop w:val="0"/>
      <w:marBottom w:val="0"/>
      <w:divBdr>
        <w:top w:val="none" w:sz="0" w:space="0" w:color="auto"/>
        <w:left w:val="none" w:sz="0" w:space="0" w:color="auto"/>
        <w:bottom w:val="none" w:sz="0" w:space="0" w:color="auto"/>
        <w:right w:val="none" w:sz="0" w:space="0" w:color="auto"/>
      </w:divBdr>
    </w:div>
    <w:div w:id="653294274">
      <w:bodyDiv w:val="1"/>
      <w:marLeft w:val="0"/>
      <w:marRight w:val="0"/>
      <w:marTop w:val="0"/>
      <w:marBottom w:val="0"/>
      <w:divBdr>
        <w:top w:val="none" w:sz="0" w:space="0" w:color="auto"/>
        <w:left w:val="none" w:sz="0" w:space="0" w:color="auto"/>
        <w:bottom w:val="none" w:sz="0" w:space="0" w:color="auto"/>
        <w:right w:val="none" w:sz="0" w:space="0" w:color="auto"/>
      </w:divBdr>
    </w:div>
    <w:div w:id="765806660">
      <w:bodyDiv w:val="1"/>
      <w:marLeft w:val="0"/>
      <w:marRight w:val="0"/>
      <w:marTop w:val="0"/>
      <w:marBottom w:val="0"/>
      <w:divBdr>
        <w:top w:val="none" w:sz="0" w:space="0" w:color="auto"/>
        <w:left w:val="none" w:sz="0" w:space="0" w:color="auto"/>
        <w:bottom w:val="none" w:sz="0" w:space="0" w:color="auto"/>
        <w:right w:val="none" w:sz="0" w:space="0" w:color="auto"/>
      </w:divBdr>
    </w:div>
    <w:div w:id="860893952">
      <w:bodyDiv w:val="1"/>
      <w:marLeft w:val="0"/>
      <w:marRight w:val="0"/>
      <w:marTop w:val="0"/>
      <w:marBottom w:val="0"/>
      <w:divBdr>
        <w:top w:val="none" w:sz="0" w:space="0" w:color="auto"/>
        <w:left w:val="none" w:sz="0" w:space="0" w:color="auto"/>
        <w:bottom w:val="none" w:sz="0" w:space="0" w:color="auto"/>
        <w:right w:val="none" w:sz="0" w:space="0" w:color="auto"/>
      </w:divBdr>
    </w:div>
    <w:div w:id="939070433">
      <w:bodyDiv w:val="1"/>
      <w:marLeft w:val="0"/>
      <w:marRight w:val="0"/>
      <w:marTop w:val="0"/>
      <w:marBottom w:val="0"/>
      <w:divBdr>
        <w:top w:val="none" w:sz="0" w:space="0" w:color="auto"/>
        <w:left w:val="none" w:sz="0" w:space="0" w:color="auto"/>
        <w:bottom w:val="none" w:sz="0" w:space="0" w:color="auto"/>
        <w:right w:val="none" w:sz="0" w:space="0" w:color="auto"/>
      </w:divBdr>
    </w:div>
    <w:div w:id="1134372412">
      <w:bodyDiv w:val="1"/>
      <w:marLeft w:val="0"/>
      <w:marRight w:val="0"/>
      <w:marTop w:val="0"/>
      <w:marBottom w:val="0"/>
      <w:divBdr>
        <w:top w:val="none" w:sz="0" w:space="0" w:color="auto"/>
        <w:left w:val="none" w:sz="0" w:space="0" w:color="auto"/>
        <w:bottom w:val="none" w:sz="0" w:space="0" w:color="auto"/>
        <w:right w:val="none" w:sz="0" w:space="0" w:color="auto"/>
      </w:divBdr>
    </w:div>
    <w:div w:id="1151942824">
      <w:bodyDiv w:val="1"/>
      <w:marLeft w:val="0"/>
      <w:marRight w:val="0"/>
      <w:marTop w:val="0"/>
      <w:marBottom w:val="0"/>
      <w:divBdr>
        <w:top w:val="none" w:sz="0" w:space="0" w:color="auto"/>
        <w:left w:val="none" w:sz="0" w:space="0" w:color="auto"/>
        <w:bottom w:val="none" w:sz="0" w:space="0" w:color="auto"/>
        <w:right w:val="none" w:sz="0" w:space="0" w:color="auto"/>
      </w:divBdr>
    </w:div>
    <w:div w:id="1191261989">
      <w:bodyDiv w:val="1"/>
      <w:marLeft w:val="0"/>
      <w:marRight w:val="0"/>
      <w:marTop w:val="0"/>
      <w:marBottom w:val="0"/>
      <w:divBdr>
        <w:top w:val="none" w:sz="0" w:space="0" w:color="auto"/>
        <w:left w:val="none" w:sz="0" w:space="0" w:color="auto"/>
        <w:bottom w:val="none" w:sz="0" w:space="0" w:color="auto"/>
        <w:right w:val="none" w:sz="0" w:space="0" w:color="auto"/>
      </w:divBdr>
    </w:div>
    <w:div w:id="1336420843">
      <w:bodyDiv w:val="1"/>
      <w:marLeft w:val="0"/>
      <w:marRight w:val="0"/>
      <w:marTop w:val="0"/>
      <w:marBottom w:val="0"/>
      <w:divBdr>
        <w:top w:val="none" w:sz="0" w:space="0" w:color="auto"/>
        <w:left w:val="none" w:sz="0" w:space="0" w:color="auto"/>
        <w:bottom w:val="none" w:sz="0" w:space="0" w:color="auto"/>
        <w:right w:val="none" w:sz="0" w:space="0" w:color="auto"/>
      </w:divBdr>
    </w:div>
    <w:div w:id="1341271537">
      <w:bodyDiv w:val="1"/>
      <w:marLeft w:val="0"/>
      <w:marRight w:val="0"/>
      <w:marTop w:val="0"/>
      <w:marBottom w:val="0"/>
      <w:divBdr>
        <w:top w:val="none" w:sz="0" w:space="0" w:color="auto"/>
        <w:left w:val="none" w:sz="0" w:space="0" w:color="auto"/>
        <w:bottom w:val="none" w:sz="0" w:space="0" w:color="auto"/>
        <w:right w:val="none" w:sz="0" w:space="0" w:color="auto"/>
      </w:divBdr>
    </w:div>
    <w:div w:id="1403019397">
      <w:bodyDiv w:val="1"/>
      <w:marLeft w:val="0"/>
      <w:marRight w:val="0"/>
      <w:marTop w:val="0"/>
      <w:marBottom w:val="0"/>
      <w:divBdr>
        <w:top w:val="none" w:sz="0" w:space="0" w:color="auto"/>
        <w:left w:val="none" w:sz="0" w:space="0" w:color="auto"/>
        <w:bottom w:val="none" w:sz="0" w:space="0" w:color="auto"/>
        <w:right w:val="none" w:sz="0" w:space="0" w:color="auto"/>
      </w:divBdr>
    </w:div>
    <w:div w:id="1432583352">
      <w:bodyDiv w:val="1"/>
      <w:marLeft w:val="0"/>
      <w:marRight w:val="0"/>
      <w:marTop w:val="0"/>
      <w:marBottom w:val="0"/>
      <w:divBdr>
        <w:top w:val="none" w:sz="0" w:space="0" w:color="auto"/>
        <w:left w:val="none" w:sz="0" w:space="0" w:color="auto"/>
        <w:bottom w:val="none" w:sz="0" w:space="0" w:color="auto"/>
        <w:right w:val="none" w:sz="0" w:space="0" w:color="auto"/>
      </w:divBdr>
    </w:div>
    <w:div w:id="1670330995">
      <w:bodyDiv w:val="1"/>
      <w:marLeft w:val="0"/>
      <w:marRight w:val="0"/>
      <w:marTop w:val="0"/>
      <w:marBottom w:val="0"/>
      <w:divBdr>
        <w:top w:val="none" w:sz="0" w:space="0" w:color="auto"/>
        <w:left w:val="none" w:sz="0" w:space="0" w:color="auto"/>
        <w:bottom w:val="none" w:sz="0" w:space="0" w:color="auto"/>
        <w:right w:val="none" w:sz="0" w:space="0" w:color="auto"/>
      </w:divBdr>
    </w:div>
    <w:div w:id="1746222304">
      <w:bodyDiv w:val="1"/>
      <w:marLeft w:val="0"/>
      <w:marRight w:val="0"/>
      <w:marTop w:val="0"/>
      <w:marBottom w:val="0"/>
      <w:divBdr>
        <w:top w:val="none" w:sz="0" w:space="0" w:color="auto"/>
        <w:left w:val="none" w:sz="0" w:space="0" w:color="auto"/>
        <w:bottom w:val="none" w:sz="0" w:space="0" w:color="auto"/>
        <w:right w:val="none" w:sz="0" w:space="0" w:color="auto"/>
      </w:divBdr>
    </w:div>
    <w:div w:id="1806704220">
      <w:bodyDiv w:val="1"/>
      <w:marLeft w:val="0"/>
      <w:marRight w:val="0"/>
      <w:marTop w:val="0"/>
      <w:marBottom w:val="0"/>
      <w:divBdr>
        <w:top w:val="none" w:sz="0" w:space="0" w:color="auto"/>
        <w:left w:val="none" w:sz="0" w:space="0" w:color="auto"/>
        <w:bottom w:val="none" w:sz="0" w:space="0" w:color="auto"/>
        <w:right w:val="none" w:sz="0" w:space="0" w:color="auto"/>
      </w:divBdr>
    </w:div>
    <w:div w:id="2020156244">
      <w:bodyDiv w:val="1"/>
      <w:marLeft w:val="0"/>
      <w:marRight w:val="0"/>
      <w:marTop w:val="0"/>
      <w:marBottom w:val="0"/>
      <w:divBdr>
        <w:top w:val="none" w:sz="0" w:space="0" w:color="auto"/>
        <w:left w:val="none" w:sz="0" w:space="0" w:color="auto"/>
        <w:bottom w:val="none" w:sz="0" w:space="0" w:color="auto"/>
        <w:right w:val="none" w:sz="0" w:space="0" w:color="auto"/>
      </w:divBdr>
    </w:div>
    <w:div w:id="2046101879">
      <w:bodyDiv w:val="1"/>
      <w:marLeft w:val="0"/>
      <w:marRight w:val="0"/>
      <w:marTop w:val="0"/>
      <w:marBottom w:val="0"/>
      <w:divBdr>
        <w:top w:val="none" w:sz="0" w:space="0" w:color="auto"/>
        <w:left w:val="none" w:sz="0" w:space="0" w:color="auto"/>
        <w:bottom w:val="none" w:sz="0" w:space="0" w:color="auto"/>
        <w:right w:val="none" w:sz="0" w:space="0" w:color="auto"/>
      </w:divBdr>
    </w:div>
    <w:div w:id="2076314219">
      <w:bodyDiv w:val="1"/>
      <w:marLeft w:val="0"/>
      <w:marRight w:val="0"/>
      <w:marTop w:val="0"/>
      <w:marBottom w:val="0"/>
      <w:divBdr>
        <w:top w:val="none" w:sz="0" w:space="0" w:color="auto"/>
        <w:left w:val="none" w:sz="0" w:space="0" w:color="auto"/>
        <w:bottom w:val="none" w:sz="0" w:space="0" w:color="auto"/>
        <w:right w:val="none" w:sz="0" w:space="0" w:color="auto"/>
      </w:divBdr>
    </w:div>
    <w:div w:id="20765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oz60@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1722</Words>
  <Characters>9817</Characters>
  <Application>Microsoft Office Word</Application>
  <DocSecurity>0</DocSecurity>
  <Lines>81</Lines>
  <Paragraphs>23</Paragraphs>
  <ScaleCrop>false</ScaleCrop>
  <Company>workgroup</Company>
  <LinksUpToDate>false</LinksUpToDate>
  <CharactersWithSpaces>11516</CharactersWithSpaces>
  <SharedDoc>false</SharedDoc>
  <HLinks>
    <vt:vector size="30" baseType="variant">
      <vt:variant>
        <vt:i4>2883643</vt:i4>
      </vt:variant>
      <vt:variant>
        <vt:i4>12</vt:i4>
      </vt:variant>
      <vt:variant>
        <vt:i4>0</vt:i4>
      </vt:variant>
      <vt:variant>
        <vt:i4>5</vt:i4>
      </vt:variant>
      <vt:variant>
        <vt:lpwstr>https://secretariat.mcmaster.ca/app/uploads/2019/02/Academic-Accommodation-for-Religious-Indigenous-and-Spiritual-Observances-Policy-on.pdf</vt:lpwstr>
      </vt:variant>
      <vt:variant>
        <vt:lpwstr/>
      </vt:variant>
      <vt:variant>
        <vt:i4>196698</vt:i4>
      </vt:variant>
      <vt:variant>
        <vt:i4>9</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6</vt:i4>
      </vt:variant>
      <vt:variant>
        <vt:i4>0</vt:i4>
      </vt:variant>
      <vt:variant>
        <vt:i4>5</vt:i4>
      </vt:variant>
      <vt:variant>
        <vt:lpwstr>mailto:sas@mcmaster.ca</vt:lpwstr>
      </vt:variant>
      <vt:variant>
        <vt:lpwstr/>
      </vt:variant>
      <vt:variant>
        <vt:i4>1441817</vt:i4>
      </vt:variant>
      <vt:variant>
        <vt:i4>3</vt:i4>
      </vt:variant>
      <vt:variant>
        <vt:i4>0</vt:i4>
      </vt:variant>
      <vt:variant>
        <vt:i4>5</vt:i4>
      </vt:variant>
      <vt:variant>
        <vt:lpwstr>https://sas.mcmaster.ca/</vt:lpwstr>
      </vt:variant>
      <vt:variant>
        <vt:lpwstr/>
      </vt:variant>
      <vt:variant>
        <vt:i4>1310748</vt:i4>
      </vt:variant>
      <vt:variant>
        <vt:i4>0</vt:i4>
      </vt:variant>
      <vt:variant>
        <vt:i4>0</vt:i4>
      </vt:variant>
      <vt:variant>
        <vt:i4>5</vt:i4>
      </vt:variant>
      <vt:variant>
        <vt:lpwstr>http://www.mcmaster.ca/academicintegrity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Colwell, Colleen</cp:lastModifiedBy>
  <cp:revision>2</cp:revision>
  <cp:lastPrinted>2022-03-04T23:54:00Z</cp:lastPrinted>
  <dcterms:created xsi:type="dcterms:W3CDTF">2022-04-07T17:56:00Z</dcterms:created>
  <dcterms:modified xsi:type="dcterms:W3CDTF">2022-04-07T17:56:00Z</dcterms:modified>
</cp:coreProperties>
</file>